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E3DE" w14:textId="1B449C6B" w:rsidR="00BC021E" w:rsidRPr="00F42E27" w:rsidRDefault="00BC021E" w:rsidP="00112C98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42E27">
        <w:rPr>
          <w:rFonts w:asciiTheme="minorHAnsi" w:hAnsiTheme="minorHAnsi" w:cstheme="minorHAnsi"/>
          <w:bCs/>
          <w:sz w:val="22"/>
          <w:szCs w:val="22"/>
        </w:rPr>
        <w:t xml:space="preserve">Warszawa, </w:t>
      </w:r>
      <w:r w:rsidR="00266464">
        <w:rPr>
          <w:rFonts w:asciiTheme="minorHAnsi" w:hAnsiTheme="minorHAnsi" w:cstheme="minorHAnsi"/>
          <w:bCs/>
          <w:sz w:val="22"/>
          <w:szCs w:val="22"/>
        </w:rPr>
        <w:t>20</w:t>
      </w:r>
      <w:bookmarkStart w:id="0" w:name="_GoBack"/>
      <w:bookmarkEnd w:id="0"/>
      <w:r w:rsidR="00087B7C">
        <w:rPr>
          <w:rFonts w:asciiTheme="minorHAnsi" w:hAnsiTheme="minorHAnsi" w:cstheme="minorHAnsi"/>
          <w:bCs/>
          <w:sz w:val="22"/>
          <w:szCs w:val="22"/>
        </w:rPr>
        <w:t>.</w:t>
      </w:r>
      <w:r w:rsidR="003B2EF3">
        <w:rPr>
          <w:rFonts w:asciiTheme="minorHAnsi" w:hAnsiTheme="minorHAnsi" w:cstheme="minorHAnsi"/>
          <w:bCs/>
          <w:sz w:val="22"/>
          <w:szCs w:val="22"/>
        </w:rPr>
        <w:t>10</w:t>
      </w:r>
      <w:r w:rsidR="00087B7C">
        <w:rPr>
          <w:rFonts w:asciiTheme="minorHAnsi" w:hAnsiTheme="minorHAnsi" w:cstheme="minorHAnsi"/>
          <w:bCs/>
          <w:sz w:val="22"/>
          <w:szCs w:val="22"/>
        </w:rPr>
        <w:t>.</w:t>
      </w:r>
      <w:r w:rsidRPr="00F42E27">
        <w:rPr>
          <w:rFonts w:asciiTheme="minorHAnsi" w:hAnsiTheme="minorHAnsi" w:cstheme="minorHAnsi"/>
          <w:bCs/>
          <w:sz w:val="22"/>
          <w:szCs w:val="22"/>
        </w:rPr>
        <w:t>2020 roku</w:t>
      </w:r>
    </w:p>
    <w:p w14:paraId="0F48726A" w14:textId="77777777" w:rsidR="00A71C0C" w:rsidRPr="00F42E27" w:rsidRDefault="00A71C0C" w:rsidP="00112C98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B6C56B" w14:textId="77777777" w:rsidR="003B2EF3" w:rsidRPr="003B2EF3" w:rsidRDefault="003B2EF3" w:rsidP="003B2EF3">
      <w:pPr>
        <w:jc w:val="center"/>
        <w:rPr>
          <w:rFonts w:ascii="Calibri" w:eastAsia="Calibri" w:hAnsi="Calibri" w:cs="Calibri"/>
          <w:b/>
          <w:sz w:val="28"/>
          <w:szCs w:val="22"/>
        </w:rPr>
      </w:pPr>
      <w:r w:rsidRPr="003B2EF3">
        <w:rPr>
          <w:rFonts w:ascii="Calibri" w:eastAsia="Calibri" w:hAnsi="Calibri" w:cs="Calibri"/>
          <w:b/>
          <w:sz w:val="28"/>
          <w:szCs w:val="22"/>
        </w:rPr>
        <w:t>Luksusowe SPA w domowym zaciszu z Super-Pharm</w:t>
      </w:r>
    </w:p>
    <w:p w14:paraId="05C06C39" w14:textId="77777777" w:rsidR="003B2EF3" w:rsidRPr="003B2EF3" w:rsidRDefault="003B2EF3" w:rsidP="003B2EF3">
      <w:pPr>
        <w:rPr>
          <w:rFonts w:ascii="Calibri" w:eastAsia="Calibri" w:hAnsi="Calibri" w:cs="Calibri"/>
          <w:b/>
          <w:sz w:val="28"/>
          <w:szCs w:val="22"/>
        </w:rPr>
      </w:pPr>
    </w:p>
    <w:p w14:paraId="42046BB9" w14:textId="77777777" w:rsidR="003B2EF3" w:rsidRPr="003B2EF3" w:rsidRDefault="003B2EF3" w:rsidP="003B2EF3">
      <w:pPr>
        <w:rPr>
          <w:rFonts w:ascii="Calibri" w:eastAsia="Calibri" w:hAnsi="Calibri" w:cs="Calibri"/>
          <w:b/>
          <w:szCs w:val="22"/>
        </w:rPr>
      </w:pPr>
    </w:p>
    <w:p w14:paraId="3EDE12E5" w14:textId="5D5696EA" w:rsidR="00E56323" w:rsidRDefault="00E56323" w:rsidP="003B2EF3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Szybkie tempo życia i natłok codziennych obowiązków sprawiają, że nieraz zapominamy o tym, jak</w:t>
      </w:r>
      <w:r w:rsidR="001B153B">
        <w:rPr>
          <w:rFonts w:ascii="Calibri" w:eastAsia="Calibri" w:hAnsi="Calibri" w:cs="Calibri"/>
          <w:b/>
          <w:sz w:val="22"/>
          <w:szCs w:val="22"/>
        </w:rPr>
        <w:t> </w:t>
      </w:r>
      <w:r>
        <w:rPr>
          <w:rFonts w:ascii="Calibri" w:eastAsia="Calibri" w:hAnsi="Calibri" w:cs="Calibri"/>
          <w:b/>
          <w:sz w:val="22"/>
          <w:szCs w:val="22"/>
        </w:rPr>
        <w:t>ważny jest odpoczynek. Każdy z nas potrzebuje odrobiny relaksu i chwili tylko dla siebie. S</w:t>
      </w:r>
      <w:r w:rsidR="006F74D5">
        <w:rPr>
          <w:rFonts w:ascii="Calibri" w:eastAsia="Calibri" w:hAnsi="Calibri" w:cs="Calibri"/>
          <w:b/>
          <w:sz w:val="22"/>
          <w:szCs w:val="22"/>
        </w:rPr>
        <w:t xml:space="preserve">PA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 w:rsidR="001B153B">
        <w:rPr>
          <w:rFonts w:ascii="Calibri" w:eastAsia="Calibri" w:hAnsi="Calibri" w:cs="Calibri"/>
          <w:b/>
          <w:sz w:val="22"/>
          <w:szCs w:val="22"/>
        </w:rPr>
        <w:t> </w:t>
      </w:r>
      <w:r>
        <w:rPr>
          <w:rFonts w:ascii="Calibri" w:eastAsia="Calibri" w:hAnsi="Calibri" w:cs="Calibri"/>
          <w:b/>
          <w:sz w:val="22"/>
          <w:szCs w:val="22"/>
        </w:rPr>
        <w:t xml:space="preserve">idealny sposób na odprężenie po ciężkim dniu i nabranie pozytywnej energii na resztę tygodnia. Aby to osiągnąć, nie trzeba wychodzić z domu. </w:t>
      </w:r>
      <w:r w:rsidR="008441E4">
        <w:rPr>
          <w:rFonts w:ascii="Calibri" w:eastAsia="Calibri" w:hAnsi="Calibri" w:cs="Calibri"/>
          <w:b/>
          <w:sz w:val="22"/>
          <w:szCs w:val="22"/>
        </w:rPr>
        <w:t>Super-Pharm podpowiada</w:t>
      </w:r>
      <w:r>
        <w:rPr>
          <w:rFonts w:ascii="Calibri" w:eastAsia="Calibri" w:hAnsi="Calibri" w:cs="Calibri"/>
          <w:b/>
          <w:sz w:val="22"/>
          <w:szCs w:val="22"/>
        </w:rPr>
        <w:t xml:space="preserve">, jak zapewnić odpowiedni nastrój i skutecznie zadbać o skórę w domowym zaciszu. </w:t>
      </w:r>
    </w:p>
    <w:p w14:paraId="6A8859E0" w14:textId="77777777" w:rsidR="003B2EF3" w:rsidRPr="003B2EF3" w:rsidRDefault="003B2EF3" w:rsidP="003B2EF3">
      <w:pPr>
        <w:rPr>
          <w:rFonts w:ascii="Calibri" w:eastAsia="Calibri" w:hAnsi="Calibri" w:cs="Calibri"/>
          <w:b/>
          <w:szCs w:val="22"/>
        </w:rPr>
      </w:pPr>
    </w:p>
    <w:p w14:paraId="0BECDF63" w14:textId="77777777" w:rsidR="003B2EF3" w:rsidRPr="003B2EF3" w:rsidRDefault="003B2EF3" w:rsidP="003B2EF3">
      <w:pPr>
        <w:rPr>
          <w:rFonts w:ascii="Calibri" w:eastAsia="Calibri" w:hAnsi="Calibri" w:cs="Calibri"/>
          <w:b/>
          <w:sz w:val="28"/>
          <w:szCs w:val="22"/>
        </w:rPr>
      </w:pPr>
    </w:p>
    <w:p w14:paraId="3C4C63F0" w14:textId="77777777" w:rsidR="00335F80" w:rsidRPr="00335F80" w:rsidRDefault="00335F80" w:rsidP="00335F80">
      <w:pPr>
        <w:jc w:val="both"/>
      </w:pPr>
      <w:r w:rsidRPr="00335F80">
        <w:rPr>
          <w:rFonts w:ascii="Calibri" w:hAnsi="Calibri"/>
          <w:color w:val="000000"/>
          <w:sz w:val="22"/>
          <w:szCs w:val="22"/>
        </w:rPr>
        <w:t>Domowe SPA szykujemy z myślą o odpoczynku i regeneracji, a to wymaga stworzenia odpowiedniego nastroju. Nic tak nie tworzy klimatu odprężenia jak świece. Ich delikatne światło tworzy wyjątkową atmosferę harmonii, a intensywny zapach szybko wypełnia całe pomieszczenie wspaniałym, relaksującym aromatem. Warto postawić na produkty naturalne. W przeciwieństwie do konkurencji świece Goose Creek nie są wytwarzane ze szkodliwych i niebezpiecznych substancji chemicznych. Wśród szerokiej gamy zapachów, nasi ulubieńcy to zdecydowanie Sugared Donut oraz Blooming Magnolia.</w:t>
      </w:r>
    </w:p>
    <w:p w14:paraId="1FB6FD2D" w14:textId="77777777" w:rsidR="0070443C" w:rsidRPr="003B2EF3" w:rsidRDefault="0070443C" w:rsidP="003B2EF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C52E570" w14:textId="03C06D3E" w:rsidR="0070443C" w:rsidRDefault="003A0145" w:rsidP="0070443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początek k</w:t>
      </w:r>
      <w:r w:rsidR="0070443C">
        <w:rPr>
          <w:rFonts w:ascii="Calibri" w:eastAsia="Calibri" w:hAnsi="Calibri" w:cs="Calibri"/>
          <w:sz w:val="22"/>
          <w:szCs w:val="22"/>
        </w:rPr>
        <w:t>ąpiel</w:t>
      </w:r>
      <w:r>
        <w:rPr>
          <w:rFonts w:ascii="Calibri" w:eastAsia="Calibri" w:hAnsi="Calibri" w:cs="Calibri"/>
          <w:sz w:val="22"/>
          <w:szCs w:val="22"/>
        </w:rPr>
        <w:t xml:space="preserve">. Warto ją </w:t>
      </w:r>
      <w:r w:rsidR="0070443C">
        <w:rPr>
          <w:rFonts w:ascii="Calibri" w:eastAsia="Calibri" w:hAnsi="Calibri" w:cs="Calibri"/>
          <w:sz w:val="22"/>
          <w:szCs w:val="22"/>
        </w:rPr>
        <w:t>wzbogacić relaksującymi akcentami - o</w:t>
      </w:r>
      <w:r w:rsidR="0070443C" w:rsidRPr="003B2EF3">
        <w:rPr>
          <w:rFonts w:ascii="Calibri" w:eastAsia="Calibri" w:hAnsi="Calibri" w:cs="Calibri"/>
          <w:sz w:val="22"/>
          <w:szCs w:val="22"/>
        </w:rPr>
        <w:t>lejki, płyny, sole oraz kule do kąpieli to obowiązkowy zestaw każdego, kto uwielbia stworzyć w swojej łazience klimat domowego SPA. Nawilżający olejek do kąpieli Emolium Dermocare jest stworzony specjalnie z myślą o potrzebach skóry wrażliwej i wymagającej. Konsystencja produktu oraz delikatny zapach zapewnią przyjemność stosowania. Dzięki łagodnym substancjom myjącym pochodzenia naturalnego, olejek delikatnie oczyści skórę i odżywi barierę lipidową nie naruszając jej naturalnego pH. Zapewni intensywne nawilżenie, kompensując wysuszające działanie twardej wody.</w:t>
      </w:r>
    </w:p>
    <w:p w14:paraId="0B61CAC4" w14:textId="77777777" w:rsidR="0070443C" w:rsidRDefault="0070443C" w:rsidP="0070443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E076D12" w14:textId="34A016A7" w:rsidR="0070443C" w:rsidRPr="003B2EF3" w:rsidRDefault="0070443C" w:rsidP="0070443C">
      <w:pPr>
        <w:jc w:val="both"/>
        <w:rPr>
          <w:rFonts w:ascii="Calibri" w:eastAsia="Calibri" w:hAnsi="Calibri" w:cs="Calibri"/>
          <w:sz w:val="22"/>
          <w:szCs w:val="22"/>
        </w:rPr>
      </w:pPr>
      <w:r w:rsidRPr="003B2EF3">
        <w:rPr>
          <w:rFonts w:ascii="Calibri" w:eastAsia="Calibri" w:hAnsi="Calibri" w:cs="Calibri"/>
          <w:sz w:val="22"/>
          <w:szCs w:val="22"/>
        </w:rPr>
        <w:t>Pobudź skórę do regeneracji! Wykonaj rytua</w:t>
      </w:r>
      <w:r>
        <w:rPr>
          <w:rFonts w:ascii="Calibri" w:eastAsia="Calibri" w:hAnsi="Calibri" w:cs="Calibri"/>
          <w:sz w:val="22"/>
          <w:szCs w:val="22"/>
        </w:rPr>
        <w:t>ł</w:t>
      </w:r>
      <w:r w:rsidRPr="003B2EF3">
        <w:rPr>
          <w:rFonts w:ascii="Calibri" w:eastAsia="Calibri" w:hAnsi="Calibri" w:cs="Calibri"/>
          <w:sz w:val="22"/>
          <w:szCs w:val="22"/>
        </w:rPr>
        <w:t xml:space="preserve"> złuszczania, który zadziała świetnie na ciało oraz dobrze zrelaksuje. Koniecznie </w:t>
      </w:r>
      <w:r w:rsidR="00335F80" w:rsidRPr="003B2EF3">
        <w:rPr>
          <w:rFonts w:ascii="Calibri" w:eastAsia="Calibri" w:hAnsi="Calibri" w:cs="Calibri"/>
          <w:sz w:val="22"/>
          <w:szCs w:val="22"/>
        </w:rPr>
        <w:t>wypróbuj</w:t>
      </w:r>
      <w:r w:rsidRPr="003B2EF3">
        <w:rPr>
          <w:rFonts w:ascii="Calibri" w:eastAsia="Calibri" w:hAnsi="Calibri" w:cs="Calibri"/>
          <w:sz w:val="22"/>
          <w:szCs w:val="22"/>
        </w:rPr>
        <w:t xml:space="preserve"> peeling z miodem, kryształkami cukru, a także drogocennymi olejkami.  Mowa o Nuxe Rêve de Miel. To kosmetyk 2w1: złuszcza i jednocześnie odżywia skórę. Ten niezwykle przyjemny w użyciu peeling do ciała kusi swoim miodowo-kwiatowym zapachem oraz unikalną konsystencją balsamu, zmieniająca się w olejek. Produkt dodatkowo otuli skórę ochronno-odżywczą warstwą. </w:t>
      </w:r>
    </w:p>
    <w:p w14:paraId="366DD7C4" w14:textId="77777777" w:rsidR="0070443C" w:rsidRPr="003B2EF3" w:rsidRDefault="0070443C" w:rsidP="0070443C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39866C3" w14:textId="77777777" w:rsidR="0070443C" w:rsidRPr="003B2EF3" w:rsidRDefault="0070443C" w:rsidP="0070443C">
      <w:pPr>
        <w:jc w:val="both"/>
        <w:rPr>
          <w:rFonts w:ascii="Calibri" w:eastAsia="Calibri" w:hAnsi="Calibri" w:cs="Calibri"/>
          <w:sz w:val="22"/>
          <w:szCs w:val="22"/>
        </w:rPr>
      </w:pPr>
      <w:r w:rsidRPr="003B2EF3">
        <w:rPr>
          <w:rFonts w:ascii="Calibri" w:eastAsia="Calibri" w:hAnsi="Calibri" w:cs="Calibri"/>
          <w:sz w:val="22"/>
          <w:szCs w:val="22"/>
        </w:rPr>
        <w:t xml:space="preserve">Po osuszeniu skóry czas na odpowiedni kosmetyk. Nie musisz korzystać z sauny, aby Twoja skóra była elastyczna i pełna blasku. Nawilżający balsam do ciała Avene Body otuli skórę delikatnym woalem, dając uczucie długotrwałego komfortu. Wzbogacony w kompleks olejków łagodzących, pozostawi skórę jedwabiście miękką i nawilżoną do 24h. Bogata konsystencja i delikatny zapach zadziałają relaksująco i zapewnią prawdziwe chwile spokoju i harmonii. </w:t>
      </w:r>
    </w:p>
    <w:p w14:paraId="2B152593" w14:textId="77777777" w:rsidR="003B2EF3" w:rsidRPr="003B2EF3" w:rsidRDefault="003B2EF3" w:rsidP="003B2EF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54F4906" w14:textId="1E5C685A" w:rsidR="003B2EF3" w:rsidRPr="003B2EF3" w:rsidRDefault="003A0145" w:rsidP="003B2EF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 w:rsidR="008441E4">
        <w:rPr>
          <w:rFonts w:ascii="Calibri" w:eastAsia="Calibri" w:hAnsi="Calibri" w:cs="Calibri"/>
          <w:sz w:val="22"/>
          <w:szCs w:val="22"/>
        </w:rPr>
        <w:t>arto</w:t>
      </w:r>
      <w:r w:rsidR="003B2EF3" w:rsidRPr="003B2EF3">
        <w:rPr>
          <w:rFonts w:ascii="Calibri" w:eastAsia="Calibri" w:hAnsi="Calibri" w:cs="Calibri"/>
          <w:sz w:val="22"/>
          <w:szCs w:val="22"/>
        </w:rPr>
        <w:t xml:space="preserve"> poświęć chwilę na pielęgnację twarzy. Zacznij od dokładnego oczyszczenia skóry olejkiem Resibo Cleamsong Oil, który pomoże usunąć sebum, zanieczyszczenia, a także produkty do makijażu. Dodatkowo odżywi skórę, nawodni i dostarczy brakujących składników odżywczych. Twarz będzie gładka, miękka, bez uczucia ściągnięcia, a zmarszczki i zaczerwienienia staną się mniej widoczne. </w:t>
      </w:r>
    </w:p>
    <w:p w14:paraId="2DB1561B" w14:textId="77777777" w:rsidR="003B2EF3" w:rsidRPr="003B2EF3" w:rsidRDefault="003B2EF3" w:rsidP="003B2EF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04AF8F4" w14:textId="59A2C03C" w:rsidR="003B2EF3" w:rsidRDefault="003B2EF3" w:rsidP="003B2EF3">
      <w:pPr>
        <w:jc w:val="both"/>
        <w:rPr>
          <w:rFonts w:ascii="Calibri" w:eastAsia="Calibri" w:hAnsi="Calibri" w:cs="Calibri"/>
          <w:sz w:val="22"/>
          <w:szCs w:val="22"/>
        </w:rPr>
      </w:pPr>
      <w:r w:rsidRPr="003B2EF3">
        <w:rPr>
          <w:rFonts w:ascii="Calibri" w:eastAsia="Calibri" w:hAnsi="Calibri" w:cs="Calibri"/>
          <w:sz w:val="22"/>
          <w:szCs w:val="22"/>
        </w:rPr>
        <w:lastRenderedPageBreak/>
        <w:t xml:space="preserve">Nie zapomnij o skórze pod oczami. Jeśli jest </w:t>
      </w:r>
      <w:r w:rsidR="008441E4">
        <w:rPr>
          <w:rFonts w:ascii="Calibri" w:eastAsia="Calibri" w:hAnsi="Calibri" w:cs="Calibri"/>
          <w:sz w:val="22"/>
          <w:szCs w:val="22"/>
        </w:rPr>
        <w:t>odżywiona</w:t>
      </w:r>
      <w:r w:rsidRPr="003B2EF3">
        <w:rPr>
          <w:rFonts w:ascii="Calibri" w:eastAsia="Calibri" w:hAnsi="Calibri" w:cs="Calibri"/>
          <w:sz w:val="22"/>
          <w:szCs w:val="22"/>
        </w:rPr>
        <w:t>, cała twarz zyskuje promienny wygląd. W tym celu zastosuj odmładzające płatki pod oczy SunewMed+. Zawierają w sobie skoncentrowane składniki, które pomagają osiągnąć efekt odmłodzenia skóry już po pierwszym użyciu. Płatki wykazują działanie chłodzące, nawilżające i przeciwobrzękowe. Dzięki zawartości karagen</w:t>
      </w:r>
      <w:r w:rsidR="00335F80">
        <w:rPr>
          <w:rFonts w:ascii="Calibri" w:eastAsia="Calibri" w:hAnsi="Calibri" w:cs="Calibri"/>
          <w:sz w:val="22"/>
          <w:szCs w:val="22"/>
        </w:rPr>
        <w:t>u</w:t>
      </w:r>
      <w:r w:rsidR="006F74D5">
        <w:rPr>
          <w:rFonts w:ascii="Calibri" w:eastAsia="Calibri" w:hAnsi="Calibri" w:cs="Calibri"/>
          <w:sz w:val="22"/>
          <w:szCs w:val="22"/>
        </w:rPr>
        <w:t xml:space="preserve"> na </w:t>
      </w:r>
      <w:r w:rsidRPr="003B2EF3">
        <w:rPr>
          <w:rFonts w:ascii="Calibri" w:eastAsia="Calibri" w:hAnsi="Calibri" w:cs="Calibri"/>
          <w:sz w:val="22"/>
          <w:szCs w:val="22"/>
        </w:rPr>
        <w:t xml:space="preserve">skórze tworzy się niewidoczny film, który pomaga </w:t>
      </w:r>
      <w:proofErr w:type="gramStart"/>
      <w:r w:rsidRPr="003B2EF3">
        <w:rPr>
          <w:rFonts w:ascii="Calibri" w:eastAsia="Calibri" w:hAnsi="Calibri" w:cs="Calibri"/>
          <w:sz w:val="22"/>
          <w:szCs w:val="22"/>
        </w:rPr>
        <w:t>chronić</w:t>
      </w:r>
      <w:r w:rsidR="00FA2F15">
        <w:rPr>
          <w:rFonts w:ascii="Calibri" w:eastAsia="Calibri" w:hAnsi="Calibri" w:cs="Calibri"/>
          <w:sz w:val="22"/>
          <w:szCs w:val="22"/>
        </w:rPr>
        <w:t xml:space="preserve"> </w:t>
      </w:r>
      <w:r w:rsidR="006F74D5">
        <w:rPr>
          <w:rFonts w:ascii="Calibri" w:eastAsia="Calibri" w:hAnsi="Calibri" w:cs="Calibri"/>
          <w:sz w:val="22"/>
          <w:szCs w:val="22"/>
        </w:rPr>
        <w:t xml:space="preserve"> cerę</w:t>
      </w:r>
      <w:proofErr w:type="gramEnd"/>
      <w:r w:rsidR="006F74D5">
        <w:rPr>
          <w:rFonts w:ascii="Calibri" w:eastAsia="Calibri" w:hAnsi="Calibri" w:cs="Calibri"/>
          <w:sz w:val="22"/>
          <w:szCs w:val="22"/>
        </w:rPr>
        <w:t xml:space="preserve"> </w:t>
      </w:r>
      <w:r w:rsidRPr="003B2EF3">
        <w:rPr>
          <w:rFonts w:ascii="Calibri" w:eastAsia="Calibri" w:hAnsi="Calibri" w:cs="Calibri"/>
          <w:sz w:val="22"/>
          <w:szCs w:val="22"/>
        </w:rPr>
        <w:t>przed utratą wody. Ultracienka warstwa filmu ułatwia również rozprowadzanie i wchłanianie pozostałych cennych składników płatków, jednocześnie wydłużając efekt ich działania. Wystarczy nałożyć płatki na oczyszczoną skórę, upewniając się, że</w:t>
      </w:r>
      <w:r w:rsidR="001B153B">
        <w:rPr>
          <w:rFonts w:ascii="Calibri" w:eastAsia="Calibri" w:hAnsi="Calibri" w:cs="Calibri"/>
          <w:sz w:val="22"/>
          <w:szCs w:val="22"/>
        </w:rPr>
        <w:t> </w:t>
      </w:r>
      <w:r w:rsidRPr="003B2EF3">
        <w:rPr>
          <w:rFonts w:ascii="Calibri" w:eastAsia="Calibri" w:hAnsi="Calibri" w:cs="Calibri"/>
          <w:sz w:val="22"/>
          <w:szCs w:val="22"/>
        </w:rPr>
        <w:t>idealnie przylegają</w:t>
      </w:r>
      <w:r w:rsidR="006F74D5">
        <w:rPr>
          <w:rFonts w:ascii="Calibri" w:eastAsia="Calibri" w:hAnsi="Calibri" w:cs="Calibri"/>
          <w:sz w:val="22"/>
          <w:szCs w:val="22"/>
        </w:rPr>
        <w:t>, a po 15 minutach zdjąć.</w:t>
      </w:r>
    </w:p>
    <w:p w14:paraId="7EFB16EB" w14:textId="01AB385A" w:rsidR="003A0145" w:rsidRPr="003A0145" w:rsidRDefault="003A0145" w:rsidP="003B2EF3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09D754B" w14:textId="0134C85F" w:rsidR="003A0145" w:rsidRPr="0093418F" w:rsidRDefault="00350BA1" w:rsidP="0093418F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93418F">
        <w:rPr>
          <w:rFonts w:asciiTheme="minorHAnsi" w:eastAsia="Calibri" w:hAnsiTheme="minorHAnsi" w:cstheme="minorHAnsi"/>
          <w:color w:val="000000" w:themeColor="text1"/>
          <w:sz w:val="22"/>
        </w:rPr>
        <w:t xml:space="preserve">Idealnym dopełnieniem pielęgnacji twarzy jest serum, wyjątkowy kosmetyk, który wzmacnia codzienną pielęgnację. Dzięki </w:t>
      </w:r>
      <w:r w:rsidR="00335F80" w:rsidRPr="0093418F">
        <w:rPr>
          <w:rFonts w:asciiTheme="minorHAnsi" w:eastAsia="Calibri" w:hAnsiTheme="minorHAnsi" w:cstheme="minorHAnsi"/>
          <w:color w:val="000000" w:themeColor="text1"/>
          <w:sz w:val="22"/>
        </w:rPr>
        <w:t>wysokoskoncentrowanym</w:t>
      </w:r>
      <w:r w:rsidRPr="0093418F">
        <w:rPr>
          <w:rFonts w:asciiTheme="minorHAnsi" w:eastAsia="Calibri" w:hAnsiTheme="minorHAnsi" w:cstheme="minorHAnsi"/>
          <w:color w:val="000000" w:themeColor="text1"/>
          <w:sz w:val="22"/>
        </w:rPr>
        <w:t xml:space="preserve">, aktywnym składnikom </w:t>
      </w:r>
      <w:proofErr w:type="gramStart"/>
      <w:r w:rsidRPr="0093418F">
        <w:rPr>
          <w:rFonts w:asciiTheme="minorHAnsi" w:eastAsia="Calibri" w:hAnsiTheme="minorHAnsi" w:cstheme="minorHAnsi"/>
          <w:color w:val="000000" w:themeColor="text1"/>
          <w:sz w:val="22"/>
        </w:rPr>
        <w:t>pomaga  rozwiązać</w:t>
      </w:r>
      <w:proofErr w:type="gramEnd"/>
      <w:r w:rsidRPr="0093418F">
        <w:rPr>
          <w:rFonts w:asciiTheme="minorHAnsi" w:eastAsia="Calibri" w:hAnsiTheme="minorHAnsi" w:cstheme="minorHAnsi"/>
          <w:color w:val="000000" w:themeColor="text1"/>
          <w:sz w:val="22"/>
        </w:rPr>
        <w:t xml:space="preserve"> takie problemy jak odwo</w:t>
      </w:r>
      <w:r w:rsidR="00335F80">
        <w:rPr>
          <w:rFonts w:asciiTheme="minorHAnsi" w:eastAsia="Calibri" w:hAnsiTheme="minorHAnsi" w:cstheme="minorHAnsi"/>
          <w:color w:val="000000" w:themeColor="text1"/>
          <w:sz w:val="22"/>
        </w:rPr>
        <w:t>d</w:t>
      </w:r>
      <w:r w:rsidRPr="0093418F">
        <w:rPr>
          <w:rFonts w:asciiTheme="minorHAnsi" w:eastAsia="Calibri" w:hAnsiTheme="minorHAnsi" w:cstheme="minorHAnsi"/>
          <w:color w:val="000000" w:themeColor="text1"/>
          <w:sz w:val="22"/>
        </w:rPr>
        <w:t xml:space="preserve">nienie, utrata jędrności czy wypryski. Nawilżające serum dotleniające do twarzy Lierac Hydragenist to zastrzyk </w:t>
      </w:r>
      <w:r w:rsidR="0093418F" w:rsidRPr="0093418F">
        <w:rPr>
          <w:rFonts w:asciiTheme="minorHAnsi" w:eastAsia="Calibri" w:hAnsiTheme="minorHAnsi" w:cstheme="minorHAnsi"/>
          <w:color w:val="000000" w:themeColor="text1"/>
          <w:sz w:val="22"/>
        </w:rPr>
        <w:t>odnowy</w:t>
      </w:r>
      <w:r w:rsidRPr="0093418F">
        <w:rPr>
          <w:rFonts w:asciiTheme="minorHAnsi" w:eastAsia="Calibri" w:hAnsiTheme="minorHAnsi" w:cstheme="minorHAnsi"/>
          <w:color w:val="000000" w:themeColor="text1"/>
          <w:sz w:val="22"/>
        </w:rPr>
        <w:t>. Kompleks Hydra O</w:t>
      </w:r>
      <w:r w:rsidRPr="0093418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>₂</w:t>
      </w:r>
      <w:r w:rsidR="0093418F" w:rsidRPr="0093418F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sprawia, że cera j</w:t>
      </w:r>
      <w:r w:rsidRPr="0093418F">
        <w:rPr>
          <w:rFonts w:asciiTheme="minorHAnsi" w:eastAsia="Calibri" w:hAnsiTheme="minorHAnsi" w:cstheme="minorHAnsi"/>
          <w:color w:val="000000" w:themeColor="text1"/>
          <w:sz w:val="22"/>
        </w:rPr>
        <w:t xml:space="preserve">uż po pierwszym </w:t>
      </w:r>
      <w:r w:rsidR="00335F80" w:rsidRPr="0093418F">
        <w:rPr>
          <w:rFonts w:asciiTheme="minorHAnsi" w:eastAsia="Calibri" w:hAnsiTheme="minorHAnsi" w:cstheme="minorHAnsi"/>
          <w:color w:val="000000" w:themeColor="text1"/>
          <w:sz w:val="22"/>
        </w:rPr>
        <w:t>użyciu</w:t>
      </w:r>
      <w:r w:rsidR="0093418F" w:rsidRPr="0093418F">
        <w:rPr>
          <w:rFonts w:asciiTheme="minorHAnsi" w:eastAsia="Calibri" w:hAnsiTheme="minorHAnsi" w:cstheme="minorHAnsi"/>
          <w:color w:val="000000" w:themeColor="text1"/>
          <w:sz w:val="22"/>
        </w:rPr>
        <w:t xml:space="preserve"> </w:t>
      </w:r>
      <w:r w:rsidRPr="0093418F">
        <w:rPr>
          <w:rFonts w:asciiTheme="minorHAnsi" w:eastAsia="Calibri" w:hAnsiTheme="minorHAnsi" w:cstheme="minorHAnsi"/>
          <w:color w:val="000000" w:themeColor="text1"/>
          <w:sz w:val="22"/>
        </w:rPr>
        <w:t xml:space="preserve">staje się </w:t>
      </w:r>
      <w:r w:rsidR="00335F80" w:rsidRPr="0093418F">
        <w:rPr>
          <w:rFonts w:asciiTheme="minorHAnsi" w:eastAsia="Calibri" w:hAnsiTheme="minorHAnsi" w:cstheme="minorHAnsi"/>
          <w:color w:val="000000" w:themeColor="text1"/>
          <w:sz w:val="22"/>
        </w:rPr>
        <w:t>intensywnie</w:t>
      </w:r>
      <w:r w:rsidRPr="0093418F">
        <w:rPr>
          <w:rFonts w:asciiTheme="minorHAnsi" w:eastAsia="Calibri" w:hAnsiTheme="minorHAnsi" w:cstheme="minorHAnsi"/>
          <w:color w:val="000000" w:themeColor="text1"/>
          <w:sz w:val="22"/>
        </w:rPr>
        <w:t xml:space="preserve"> wygładzona i pełna blasku. Dzień po dniu zmarszczki i drobne linie są mniej widoczne, a skóra zyskuje świeżość.</w:t>
      </w:r>
    </w:p>
    <w:p w14:paraId="093D257B" w14:textId="77777777" w:rsidR="003B2EF3" w:rsidRPr="003B2EF3" w:rsidRDefault="003B2EF3" w:rsidP="003B2EF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9D394F6" w14:textId="1EFE5889" w:rsidR="003B2EF3" w:rsidRPr="003B2EF3" w:rsidRDefault="00F274E9" w:rsidP="0093418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By zadbać o </w:t>
      </w:r>
      <w:r w:rsidR="006F74D5">
        <w:rPr>
          <w:rFonts w:ascii="Calibri" w:eastAsia="Calibri" w:hAnsi="Calibri" w:cs="Calibri"/>
          <w:sz w:val="22"/>
          <w:szCs w:val="22"/>
        </w:rPr>
        <w:t>ciało</w:t>
      </w:r>
      <w:r>
        <w:rPr>
          <w:rFonts w:ascii="Calibri" w:eastAsia="Calibri" w:hAnsi="Calibri" w:cs="Calibri"/>
          <w:sz w:val="22"/>
          <w:szCs w:val="22"/>
        </w:rPr>
        <w:t xml:space="preserve"> i spokój ducha wystarczy odrobina wyobraźni. </w:t>
      </w:r>
      <w:r w:rsidR="007A6CC0">
        <w:rPr>
          <w:rFonts w:ascii="Calibri" w:eastAsia="Calibri" w:hAnsi="Calibri" w:cs="Calibri"/>
          <w:sz w:val="22"/>
          <w:szCs w:val="22"/>
        </w:rPr>
        <w:t xml:space="preserve">Dzięki kosmetykom dobranym </w:t>
      </w:r>
      <w:r>
        <w:rPr>
          <w:rFonts w:ascii="Calibri" w:eastAsia="Calibri" w:hAnsi="Calibri" w:cs="Calibri"/>
          <w:sz w:val="22"/>
          <w:szCs w:val="22"/>
        </w:rPr>
        <w:t xml:space="preserve">indywidualnie </w:t>
      </w:r>
      <w:r w:rsidR="007A6CC0">
        <w:rPr>
          <w:rFonts w:ascii="Calibri" w:eastAsia="Calibri" w:hAnsi="Calibri" w:cs="Calibri"/>
          <w:sz w:val="22"/>
          <w:szCs w:val="22"/>
        </w:rPr>
        <w:t xml:space="preserve">do Twoich potrzeb i kilku nastrojowym dodatkom jesteś w stanie zapewnić </w:t>
      </w:r>
      <w:r w:rsidR="006F74D5">
        <w:rPr>
          <w:rFonts w:ascii="Calibri" w:eastAsia="Calibri" w:hAnsi="Calibri" w:cs="Calibri"/>
          <w:sz w:val="22"/>
          <w:szCs w:val="22"/>
        </w:rPr>
        <w:t>luksusowe SPA w domowym zaciszu</w:t>
      </w:r>
      <w:r w:rsidR="007A6CC0">
        <w:rPr>
          <w:rFonts w:ascii="Calibri" w:eastAsia="Calibri" w:hAnsi="Calibri" w:cs="Calibri"/>
          <w:sz w:val="22"/>
          <w:szCs w:val="22"/>
        </w:rPr>
        <w:t xml:space="preserve">. </w:t>
      </w:r>
      <w:r w:rsidR="003B2EF3" w:rsidRPr="003B2EF3">
        <w:rPr>
          <w:rFonts w:ascii="Calibri" w:eastAsia="Calibri" w:hAnsi="Calibri" w:cs="Calibri"/>
          <w:sz w:val="22"/>
          <w:szCs w:val="22"/>
        </w:rPr>
        <w:t>Twoja skóra na pewno odwdzięczy Ci się zdrowym wygląde</w:t>
      </w:r>
      <w:r>
        <w:rPr>
          <w:rFonts w:ascii="Calibri" w:eastAsia="Calibri" w:hAnsi="Calibri" w:cs="Calibri"/>
          <w:sz w:val="22"/>
          <w:szCs w:val="22"/>
        </w:rPr>
        <w:t>m.</w:t>
      </w:r>
    </w:p>
    <w:p w14:paraId="2FC94A71" w14:textId="77777777" w:rsidR="003B2EF3" w:rsidRPr="003B2EF3" w:rsidRDefault="003B2EF3" w:rsidP="0093418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839A844" w14:textId="62C247CD" w:rsidR="003B2EF3" w:rsidRPr="003B2EF3" w:rsidRDefault="003B2EF3" w:rsidP="0093418F">
      <w:pPr>
        <w:jc w:val="both"/>
        <w:rPr>
          <w:rFonts w:ascii="Calibri" w:eastAsia="Calibri" w:hAnsi="Calibri" w:cs="Calibri"/>
          <w:sz w:val="22"/>
          <w:szCs w:val="22"/>
        </w:rPr>
      </w:pPr>
      <w:r w:rsidRPr="003B2EF3">
        <w:rPr>
          <w:rFonts w:ascii="Calibri" w:eastAsia="Calibri" w:hAnsi="Calibri" w:cs="Calibri"/>
          <w:sz w:val="22"/>
          <w:szCs w:val="22"/>
        </w:rPr>
        <w:t xml:space="preserve">Zapraszamy do zapoznania się z szeroką ofertą produktów dostępnych w </w:t>
      </w:r>
      <w:r w:rsidR="007E2722">
        <w:rPr>
          <w:rFonts w:ascii="Calibri" w:eastAsia="Calibri" w:hAnsi="Calibri" w:cs="Calibri"/>
          <w:sz w:val="22"/>
          <w:szCs w:val="22"/>
        </w:rPr>
        <w:t xml:space="preserve">drogeriach </w:t>
      </w:r>
      <w:r w:rsidRPr="003B2EF3">
        <w:rPr>
          <w:rFonts w:ascii="Calibri" w:eastAsia="Calibri" w:hAnsi="Calibri" w:cs="Calibri"/>
          <w:sz w:val="22"/>
          <w:szCs w:val="22"/>
        </w:rPr>
        <w:t>Super-Pharm oraz</w:t>
      </w:r>
      <w:r w:rsidR="001B153B">
        <w:rPr>
          <w:rFonts w:ascii="Calibri" w:eastAsia="Calibri" w:hAnsi="Calibri" w:cs="Calibri"/>
          <w:sz w:val="22"/>
          <w:szCs w:val="22"/>
        </w:rPr>
        <w:t> </w:t>
      </w:r>
      <w:r w:rsidRPr="003B2EF3">
        <w:rPr>
          <w:rFonts w:ascii="Calibri" w:eastAsia="Calibri" w:hAnsi="Calibri" w:cs="Calibri"/>
          <w:sz w:val="22"/>
          <w:szCs w:val="22"/>
        </w:rPr>
        <w:t xml:space="preserve">na www.superpharm.pl. </w:t>
      </w:r>
    </w:p>
    <w:p w14:paraId="0FF825F5" w14:textId="21AF42E4" w:rsidR="00930A6A" w:rsidRPr="002B20F2" w:rsidRDefault="00930A6A" w:rsidP="002B20F2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DD4E6DF" w14:textId="77777777" w:rsidR="00930A6A" w:rsidRDefault="00930A6A" w:rsidP="00930A6A">
      <w:pPr>
        <w:jc w:val="both"/>
        <w:rPr>
          <w:b/>
        </w:rPr>
      </w:pPr>
    </w:p>
    <w:p w14:paraId="2BA9BBB3" w14:textId="77777777" w:rsidR="00930A6A" w:rsidRPr="00692F6E" w:rsidRDefault="00930A6A" w:rsidP="00930A6A">
      <w:pPr>
        <w:jc w:val="both"/>
        <w:rPr>
          <w:color w:val="FF0000"/>
        </w:rPr>
      </w:pPr>
    </w:p>
    <w:p w14:paraId="767E3BD2" w14:textId="77777777" w:rsidR="00930A6A" w:rsidRDefault="00930A6A" w:rsidP="00930A6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</w:t>
      </w:r>
    </w:p>
    <w:p w14:paraId="63C9DB34" w14:textId="0C3639B4" w:rsidR="00930A6A" w:rsidRDefault="00930A6A" w:rsidP="00930A6A">
      <w:pPr>
        <w:pBdr>
          <w:top w:val="nil"/>
          <w:left w:val="nil"/>
          <w:bottom w:val="nil"/>
          <w:right w:val="nil"/>
          <w:between w:val="nil"/>
        </w:pBdr>
        <w:spacing w:before="300" w:after="280"/>
        <w:jc w:val="both"/>
        <w:rPr>
          <w:rFonts w:ascii="Calibri" w:eastAsia="Calibri" w:hAnsi="Calibri" w:cs="Calibri"/>
          <w:color w:val="000000"/>
          <w:sz w:val="12"/>
          <w:szCs w:val="12"/>
        </w:rPr>
      </w:pPr>
      <w:r>
        <w:rPr>
          <w:rFonts w:ascii="Calibri" w:eastAsia="Calibri" w:hAnsi="Calibri" w:cs="Calibri"/>
          <w:color w:val="000000"/>
          <w:sz w:val="12"/>
          <w:szCs w:val="12"/>
        </w:rPr>
        <w:t xml:space="preserve">Koncepcja marki Super-Pharm opiera się na unikalnym połączeniu trzech działów: apteki, drogerii i perfumerii w jednym </w:t>
      </w:r>
      <w:r w:rsidRPr="00930A6A">
        <w:rPr>
          <w:rFonts w:ascii="Calibri" w:eastAsia="Calibri" w:hAnsi="Calibri" w:cs="Calibri"/>
          <w:color w:val="000000" w:themeColor="text1"/>
          <w:sz w:val="12"/>
          <w:szCs w:val="12"/>
        </w:rPr>
        <w:t xml:space="preserve">miejscu. W kilkunastu punkach dopełnieniem oferty są w pełni wyposażone salony optyczne Super-Pharm Optic. To 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miejsce dla Ciebie, Twojego zdrowia, urody i przede wszystkim wygody. W sklepach Super-Pharm zawsze możesz liczyć na pomoc i doradztwo. Doświadczeni konsultanci oferują profesjonalne porady w zakresie zdrowia, urody, makijażu i pielęgnacji. Eksperckie doradztwo to znak firmowy Super-Pharm. Super-Pharm to sklep, który posiada szeroki wybór markowych kosmetyków i dermokosmetyków do kompleksowej pielęgnacji twarzy i ciała oraz specjalistycznych kosmetyków dla dzieci i niemowląt. </w:t>
      </w:r>
    </w:p>
    <w:p w14:paraId="51EB33BB" w14:textId="12322D21" w:rsidR="00930A6A" w:rsidRDefault="00930A6A" w:rsidP="00930A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12"/>
          <w:szCs w:val="12"/>
        </w:rPr>
        <w:t>W drogeriach Super-Pharm można znaleźć produkty i kosmetyki niedostępne w innych sklepach i sieciach handlowych sygnowane marką </w:t>
      </w:r>
      <w:hyperlink r:id="rId8">
        <w:r>
          <w:rPr>
            <w:rFonts w:ascii="Calibri" w:eastAsia="Calibri" w:hAnsi="Calibri" w:cs="Calibri"/>
            <w:color w:val="000000"/>
            <w:sz w:val="12"/>
            <w:szCs w:val="12"/>
            <w:u w:val="single"/>
          </w:rPr>
          <w:t>LIFE</w:t>
        </w:r>
      </w:hyperlink>
      <w:r>
        <w:rPr>
          <w:rFonts w:ascii="Calibri" w:eastAsia="Calibri" w:hAnsi="Calibri" w:cs="Calibri"/>
          <w:color w:val="000000"/>
          <w:sz w:val="12"/>
          <w:szCs w:val="12"/>
        </w:rPr>
        <w:t>. Produkty i kosmetyki marki </w:t>
      </w:r>
      <w:hyperlink r:id="rId9">
        <w:r>
          <w:rPr>
            <w:rFonts w:ascii="Calibri" w:eastAsia="Calibri" w:hAnsi="Calibri" w:cs="Calibri"/>
            <w:color w:val="000000"/>
            <w:sz w:val="12"/>
            <w:szCs w:val="12"/>
            <w:u w:val="single"/>
          </w:rPr>
          <w:t>LIFE</w:t>
        </w:r>
      </w:hyperlink>
      <w:r>
        <w:rPr>
          <w:rFonts w:ascii="Calibri" w:eastAsia="Calibri" w:hAnsi="Calibri" w:cs="Calibri"/>
          <w:color w:val="000000"/>
          <w:sz w:val="12"/>
          <w:szCs w:val="12"/>
        </w:rPr>
        <w:t> cechuje wysoką jakość. Na stronie internetowej znajdziesz informacje o marce, o aktualnej </w:t>
      </w:r>
      <w:hyperlink r:id="rId10">
        <w:r>
          <w:rPr>
            <w:rFonts w:ascii="Calibri" w:eastAsia="Calibri" w:hAnsi="Calibri" w:cs="Calibri"/>
            <w:color w:val="000000"/>
            <w:sz w:val="12"/>
            <w:szCs w:val="12"/>
            <w:u w:val="single"/>
          </w:rPr>
          <w:t>ofercie</w:t>
        </w:r>
      </w:hyperlink>
      <w:r>
        <w:rPr>
          <w:rFonts w:ascii="Calibri" w:eastAsia="Calibri" w:hAnsi="Calibri" w:cs="Calibri"/>
          <w:color w:val="000000"/>
          <w:sz w:val="12"/>
          <w:szCs w:val="12"/>
        </w:rPr>
        <w:t xml:space="preserve"> drogerii Super-Pharm, konkursach i nowych promocjach. Skorzystaj też z </w:t>
      </w:r>
      <w:hyperlink r:id="rId11">
        <w:r>
          <w:rPr>
            <w:rFonts w:ascii="Calibri" w:eastAsia="Calibri" w:hAnsi="Calibri" w:cs="Calibri"/>
            <w:color w:val="000000"/>
            <w:sz w:val="12"/>
            <w:szCs w:val="12"/>
            <w:u w:val="single"/>
          </w:rPr>
          <w:t>PORADNIKA</w:t>
        </w:r>
      </w:hyperlink>
      <w:r>
        <w:rPr>
          <w:rFonts w:ascii="Calibri" w:eastAsia="Calibri" w:hAnsi="Calibri" w:cs="Calibri"/>
          <w:color w:val="000000"/>
          <w:sz w:val="12"/>
          <w:szCs w:val="12"/>
        </w:rPr>
        <w:t>, który zawiera cenne porady na temat zdrowia, urody i pielęgnacji.</w:t>
      </w:r>
    </w:p>
    <w:p w14:paraId="6F62B965" w14:textId="2454AAA5" w:rsidR="003F420F" w:rsidRPr="00533B77" w:rsidRDefault="003F420F" w:rsidP="00930A6A">
      <w:pPr>
        <w:pStyle w:val="NormalnyWeb"/>
        <w:spacing w:beforeAutospacing="0" w:after="0" w:afterAutospacing="0"/>
        <w:jc w:val="center"/>
        <w:rPr>
          <w:lang w:val="pl-PL"/>
        </w:rPr>
      </w:pPr>
    </w:p>
    <w:sectPr w:rsidR="003F420F" w:rsidRPr="00533B77" w:rsidSect="0017312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22" w:right="1418" w:bottom="1418" w:left="1418" w:header="170" w:footer="22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E7C9" w14:textId="77777777" w:rsidR="00FC445D" w:rsidRDefault="00FC445D">
      <w:r>
        <w:separator/>
      </w:r>
    </w:p>
  </w:endnote>
  <w:endnote w:type="continuationSeparator" w:id="0">
    <w:p w14:paraId="6D33F3EB" w14:textId="77777777" w:rsidR="00FC445D" w:rsidRDefault="00FC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647"/>
      <w:gridCol w:w="330"/>
    </w:tblGrid>
    <w:tr w:rsidR="00BC021E" w:rsidRPr="00D93855" w14:paraId="7D335EB4" w14:textId="77777777" w:rsidTr="001B3FDA">
      <w:trPr>
        <w:gridAfter w:val="1"/>
        <w:wAfter w:w="330" w:type="dxa"/>
      </w:trPr>
      <w:tc>
        <w:tcPr>
          <w:tcW w:w="6379" w:type="dxa"/>
        </w:tcPr>
        <w:p w14:paraId="19D4DF7F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en-US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en-US"/>
            </w:rPr>
            <w:t>Beata Dąbrowska</w:t>
          </w:r>
        </w:p>
      </w:tc>
      <w:tc>
        <w:tcPr>
          <w:tcW w:w="2647" w:type="dxa"/>
        </w:tcPr>
        <w:p w14:paraId="168EBE9E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en-US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en-US"/>
            </w:rPr>
            <w:t>Aleksandra Kiljan</w:t>
          </w:r>
        </w:p>
      </w:tc>
    </w:tr>
    <w:tr w:rsidR="00BC021E" w:rsidRPr="00D93855" w14:paraId="53B1F7BE" w14:textId="77777777" w:rsidTr="001B3FDA">
      <w:trPr>
        <w:gridAfter w:val="1"/>
        <w:wAfter w:w="330" w:type="dxa"/>
      </w:trPr>
      <w:tc>
        <w:tcPr>
          <w:tcW w:w="6379" w:type="dxa"/>
        </w:tcPr>
        <w:p w14:paraId="36C51F25" w14:textId="5E8378F6" w:rsidR="00BC021E" w:rsidRPr="00D93855" w:rsidRDefault="00BC021E" w:rsidP="00BC021E">
          <w:pPr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</w:pPr>
          <w:r w:rsidRPr="00D93855">
            <w:rPr>
              <w:rFonts w:asciiTheme="minorHAnsi" w:hAnsiTheme="minorHAnsi" w:cstheme="minorHAnsi"/>
              <w:color w:val="000000" w:themeColor="text1"/>
              <w:spacing w:val="6"/>
              <w:sz w:val="13"/>
              <w:szCs w:val="13"/>
            </w:rPr>
            <w:t>Marketing Communication Manager</w:t>
          </w:r>
        </w:p>
      </w:tc>
      <w:tc>
        <w:tcPr>
          <w:tcW w:w="2647" w:type="dxa"/>
        </w:tcPr>
        <w:p w14:paraId="43489CBE" w14:textId="77777777" w:rsidR="00BC021E" w:rsidRPr="00D93855" w:rsidRDefault="00BC021E" w:rsidP="00BC021E">
          <w:pPr>
            <w:pStyle w:val="Stopka"/>
            <w:rPr>
              <w:rFonts w:eastAsiaTheme="minorEastAsia" w:cstheme="minorHAnsi"/>
              <w:noProof/>
              <w:color w:val="000000" w:themeColor="text1"/>
              <w:sz w:val="13"/>
              <w:szCs w:val="13"/>
              <w:lang w:val="fr-CH"/>
            </w:rPr>
          </w:pPr>
          <w:r w:rsidRPr="00D93855">
            <w:rPr>
              <w:rFonts w:eastAsiaTheme="minorEastAsia" w:cstheme="minorHAnsi"/>
              <w:noProof/>
              <w:color w:val="000000" w:themeColor="text1"/>
              <w:sz w:val="13"/>
              <w:szCs w:val="13"/>
              <w:lang w:val="fr-CH"/>
            </w:rPr>
            <w:t>PR Consultant</w:t>
          </w:r>
        </w:p>
      </w:tc>
    </w:tr>
    <w:tr w:rsidR="00BC021E" w:rsidRPr="00D93855" w14:paraId="3A991ACE" w14:textId="77777777" w:rsidTr="001B3FDA">
      <w:trPr>
        <w:gridAfter w:val="1"/>
        <w:wAfter w:w="330" w:type="dxa"/>
      </w:trPr>
      <w:tc>
        <w:tcPr>
          <w:tcW w:w="6379" w:type="dxa"/>
        </w:tcPr>
        <w:p w14:paraId="6D7A223E" w14:textId="77777777" w:rsidR="00BC021E" w:rsidRPr="00D93855" w:rsidRDefault="00BC021E" w:rsidP="00BC021E">
          <w:pPr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</w:pPr>
          <w:r w:rsidRPr="00D93855"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  <w:t>Super-Pharm</w:t>
          </w:r>
        </w:p>
      </w:tc>
      <w:tc>
        <w:tcPr>
          <w:tcW w:w="2647" w:type="dxa"/>
        </w:tcPr>
        <w:p w14:paraId="018085C9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en-US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en-US"/>
            </w:rPr>
            <w:t>Big Picture</w:t>
          </w:r>
        </w:p>
      </w:tc>
    </w:tr>
    <w:tr w:rsidR="00BC021E" w:rsidRPr="00D93855" w14:paraId="57B699C6" w14:textId="77777777" w:rsidTr="001B3FDA">
      <w:trPr>
        <w:gridAfter w:val="1"/>
        <w:wAfter w:w="330" w:type="dxa"/>
      </w:trPr>
      <w:tc>
        <w:tcPr>
          <w:tcW w:w="6379" w:type="dxa"/>
        </w:tcPr>
        <w:p w14:paraId="1EA61FD0" w14:textId="77777777" w:rsidR="00BC021E" w:rsidRPr="00D93855" w:rsidRDefault="00BC021E" w:rsidP="00BC021E">
          <w:pPr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</w:pPr>
          <w:r w:rsidRPr="00D93855">
            <w:rPr>
              <w:rFonts w:asciiTheme="minorHAnsi" w:eastAsiaTheme="minorEastAsia" w:hAnsiTheme="minorHAnsi" w:cstheme="minorHAnsi"/>
              <w:bCs/>
              <w:noProof/>
              <w:color w:val="000000" w:themeColor="text1"/>
              <w:sz w:val="13"/>
              <w:szCs w:val="13"/>
              <w:lang w:val="fr-CH"/>
            </w:rPr>
            <w:t xml:space="preserve">tel. </w:t>
          </w:r>
          <w:r w:rsidRPr="00D93855">
            <w:rPr>
              <w:rFonts w:asciiTheme="minorHAnsi" w:eastAsiaTheme="minorEastAsia" w:hAnsiTheme="minorHAnsi" w:cstheme="minorHAnsi"/>
              <w:noProof/>
              <w:color w:val="000000" w:themeColor="text1"/>
              <w:sz w:val="13"/>
              <w:szCs w:val="13"/>
              <w:lang w:val="fr-CH"/>
            </w:rPr>
            <w:t>+</w:t>
          </w:r>
          <w:r w:rsidRPr="00D93855">
            <w:rPr>
              <w:rFonts w:asciiTheme="minorHAnsi" w:hAnsiTheme="minorHAnsi" w:cstheme="minorHAnsi"/>
              <w:color w:val="000000" w:themeColor="text1"/>
              <w:spacing w:val="6"/>
              <w:sz w:val="13"/>
              <w:szCs w:val="13"/>
            </w:rPr>
            <w:t>48 500 355 830</w:t>
          </w:r>
        </w:p>
      </w:tc>
      <w:tc>
        <w:tcPr>
          <w:tcW w:w="2647" w:type="dxa"/>
        </w:tcPr>
        <w:p w14:paraId="661F3EBC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en-US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en-US"/>
            </w:rPr>
            <w:t>tel. +48 798 801 866</w:t>
          </w:r>
        </w:p>
      </w:tc>
    </w:tr>
    <w:tr w:rsidR="00BC021E" w:rsidRPr="00D93855" w14:paraId="27535530" w14:textId="77777777" w:rsidTr="001B3FDA">
      <w:tc>
        <w:tcPr>
          <w:tcW w:w="6379" w:type="dxa"/>
        </w:tcPr>
        <w:p w14:paraId="133614DA" w14:textId="77777777" w:rsidR="00BC021E" w:rsidRPr="00D93855" w:rsidRDefault="00FC445D" w:rsidP="00BC021E">
          <w:pPr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</w:pPr>
          <w:hyperlink r:id="rId1" w:history="1">
            <w:r w:rsidR="00BC021E" w:rsidRPr="00D93855">
              <w:rPr>
                <w:rStyle w:val="Hipercze"/>
                <w:rFonts w:asciiTheme="minorHAnsi" w:hAnsiTheme="minorHAnsi" w:cstheme="minorHAnsi"/>
                <w:color w:val="000000" w:themeColor="text1"/>
                <w:sz w:val="13"/>
                <w:szCs w:val="13"/>
                <w:u w:val="none"/>
              </w:rPr>
              <w:t>bdabrowska@superpharm.pl</w:t>
            </w:r>
          </w:hyperlink>
          <w:r w:rsidR="00BC021E" w:rsidRPr="00D93855"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  <w:ptab w:relativeTo="margin" w:alignment="center" w:leader="none"/>
          </w:r>
        </w:p>
      </w:tc>
      <w:tc>
        <w:tcPr>
          <w:tcW w:w="2977" w:type="dxa"/>
          <w:gridSpan w:val="2"/>
        </w:tcPr>
        <w:p w14:paraId="1CCAB375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pl-PL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pl-PL"/>
            </w:rPr>
            <w:t>aleksandra.kiljan@big-picture.pl</w:t>
          </w:r>
        </w:p>
      </w:tc>
    </w:tr>
  </w:tbl>
  <w:p w14:paraId="0EB047BD" w14:textId="58A28910" w:rsidR="003F420F" w:rsidRDefault="003F420F" w:rsidP="00BC021E">
    <w:pPr>
      <w:pStyle w:val="Nagwek"/>
      <w:rPr>
        <w:b/>
        <w:color w:val="0066CC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647"/>
      <w:gridCol w:w="330"/>
    </w:tblGrid>
    <w:tr w:rsidR="00BC021E" w:rsidRPr="00D93855" w14:paraId="79B2B2AC" w14:textId="77777777" w:rsidTr="001B3FDA">
      <w:trPr>
        <w:gridAfter w:val="1"/>
        <w:wAfter w:w="330" w:type="dxa"/>
      </w:trPr>
      <w:tc>
        <w:tcPr>
          <w:tcW w:w="6379" w:type="dxa"/>
        </w:tcPr>
        <w:p w14:paraId="4CD53DD9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en-US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en-US"/>
            </w:rPr>
            <w:t>Beata Dąbrowska</w:t>
          </w:r>
        </w:p>
      </w:tc>
      <w:tc>
        <w:tcPr>
          <w:tcW w:w="2647" w:type="dxa"/>
        </w:tcPr>
        <w:p w14:paraId="2BB27EAE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en-US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en-US"/>
            </w:rPr>
            <w:t>Aleksandra Kiljan</w:t>
          </w:r>
        </w:p>
      </w:tc>
    </w:tr>
    <w:tr w:rsidR="00BC021E" w:rsidRPr="00D93855" w14:paraId="71C931B5" w14:textId="77777777" w:rsidTr="001B3FDA">
      <w:trPr>
        <w:gridAfter w:val="1"/>
        <w:wAfter w:w="330" w:type="dxa"/>
      </w:trPr>
      <w:tc>
        <w:tcPr>
          <w:tcW w:w="6379" w:type="dxa"/>
        </w:tcPr>
        <w:p w14:paraId="577D6C0A" w14:textId="77777777" w:rsidR="00BC021E" w:rsidRPr="00D93855" w:rsidRDefault="00BC021E" w:rsidP="00BC021E">
          <w:pPr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</w:pPr>
          <w:r w:rsidRPr="00D93855">
            <w:rPr>
              <w:rFonts w:asciiTheme="minorHAnsi" w:hAnsiTheme="minorHAnsi" w:cstheme="minorHAnsi"/>
              <w:color w:val="000000" w:themeColor="text1"/>
              <w:spacing w:val="6"/>
              <w:sz w:val="13"/>
              <w:szCs w:val="13"/>
            </w:rPr>
            <w:t>Marketing Communication Manager</w:t>
          </w:r>
        </w:p>
      </w:tc>
      <w:tc>
        <w:tcPr>
          <w:tcW w:w="2647" w:type="dxa"/>
        </w:tcPr>
        <w:p w14:paraId="01A6A9B5" w14:textId="77777777" w:rsidR="00BC021E" w:rsidRPr="00D93855" w:rsidRDefault="00BC021E" w:rsidP="00BC021E">
          <w:pPr>
            <w:pStyle w:val="Stopka"/>
            <w:rPr>
              <w:rFonts w:eastAsiaTheme="minorEastAsia" w:cstheme="minorHAnsi"/>
              <w:noProof/>
              <w:color w:val="000000" w:themeColor="text1"/>
              <w:sz w:val="13"/>
              <w:szCs w:val="13"/>
              <w:lang w:val="fr-CH"/>
            </w:rPr>
          </w:pPr>
          <w:r w:rsidRPr="00D93855">
            <w:rPr>
              <w:rFonts w:eastAsiaTheme="minorEastAsia" w:cstheme="minorHAnsi"/>
              <w:noProof/>
              <w:color w:val="000000" w:themeColor="text1"/>
              <w:sz w:val="13"/>
              <w:szCs w:val="13"/>
              <w:lang w:val="fr-CH"/>
            </w:rPr>
            <w:t>PR Consultant</w:t>
          </w:r>
        </w:p>
      </w:tc>
    </w:tr>
    <w:tr w:rsidR="00BC021E" w:rsidRPr="00D93855" w14:paraId="4278B711" w14:textId="77777777" w:rsidTr="001B3FDA">
      <w:trPr>
        <w:gridAfter w:val="1"/>
        <w:wAfter w:w="330" w:type="dxa"/>
      </w:trPr>
      <w:tc>
        <w:tcPr>
          <w:tcW w:w="6379" w:type="dxa"/>
        </w:tcPr>
        <w:p w14:paraId="4E84EC5B" w14:textId="77777777" w:rsidR="00BC021E" w:rsidRPr="00D93855" w:rsidRDefault="00BC021E" w:rsidP="00BC021E">
          <w:pPr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</w:pPr>
          <w:r w:rsidRPr="00D93855"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  <w:t>Super-Pharm</w:t>
          </w:r>
        </w:p>
      </w:tc>
      <w:tc>
        <w:tcPr>
          <w:tcW w:w="2647" w:type="dxa"/>
        </w:tcPr>
        <w:p w14:paraId="5C6C5153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en-US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en-US"/>
            </w:rPr>
            <w:t>Big Picture</w:t>
          </w:r>
        </w:p>
      </w:tc>
    </w:tr>
    <w:tr w:rsidR="00BC021E" w:rsidRPr="00D93855" w14:paraId="30258EC4" w14:textId="77777777" w:rsidTr="001B3FDA">
      <w:trPr>
        <w:gridAfter w:val="1"/>
        <w:wAfter w:w="330" w:type="dxa"/>
      </w:trPr>
      <w:tc>
        <w:tcPr>
          <w:tcW w:w="6379" w:type="dxa"/>
        </w:tcPr>
        <w:p w14:paraId="2C13DFD1" w14:textId="77777777" w:rsidR="00BC021E" w:rsidRPr="00D93855" w:rsidRDefault="00BC021E" w:rsidP="00BC021E">
          <w:pPr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</w:pPr>
          <w:r w:rsidRPr="00D93855">
            <w:rPr>
              <w:rFonts w:asciiTheme="minorHAnsi" w:eastAsiaTheme="minorEastAsia" w:hAnsiTheme="minorHAnsi" w:cstheme="minorHAnsi"/>
              <w:bCs/>
              <w:noProof/>
              <w:color w:val="000000" w:themeColor="text1"/>
              <w:sz w:val="13"/>
              <w:szCs w:val="13"/>
              <w:lang w:val="fr-CH"/>
            </w:rPr>
            <w:t xml:space="preserve">tel. </w:t>
          </w:r>
          <w:r w:rsidRPr="00D93855">
            <w:rPr>
              <w:rFonts w:asciiTheme="minorHAnsi" w:eastAsiaTheme="minorEastAsia" w:hAnsiTheme="minorHAnsi" w:cstheme="minorHAnsi"/>
              <w:noProof/>
              <w:color w:val="000000" w:themeColor="text1"/>
              <w:sz w:val="13"/>
              <w:szCs w:val="13"/>
              <w:lang w:val="fr-CH"/>
            </w:rPr>
            <w:t>+</w:t>
          </w:r>
          <w:r w:rsidRPr="00D93855">
            <w:rPr>
              <w:rFonts w:asciiTheme="minorHAnsi" w:hAnsiTheme="minorHAnsi" w:cstheme="minorHAnsi"/>
              <w:color w:val="000000" w:themeColor="text1"/>
              <w:spacing w:val="6"/>
              <w:sz w:val="13"/>
              <w:szCs w:val="13"/>
            </w:rPr>
            <w:t>48 500 355 830</w:t>
          </w:r>
        </w:p>
      </w:tc>
      <w:tc>
        <w:tcPr>
          <w:tcW w:w="2647" w:type="dxa"/>
        </w:tcPr>
        <w:p w14:paraId="117E2A33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en-US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en-US"/>
            </w:rPr>
            <w:t>tel. +48 798 801 866</w:t>
          </w:r>
        </w:p>
      </w:tc>
    </w:tr>
    <w:tr w:rsidR="00BC021E" w:rsidRPr="00D93855" w14:paraId="33560735" w14:textId="77777777" w:rsidTr="001B3FDA">
      <w:tc>
        <w:tcPr>
          <w:tcW w:w="6379" w:type="dxa"/>
        </w:tcPr>
        <w:p w14:paraId="2BE2BD70" w14:textId="77777777" w:rsidR="00BC021E" w:rsidRPr="00D93855" w:rsidRDefault="00FC445D" w:rsidP="00BC021E">
          <w:pPr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</w:pPr>
          <w:hyperlink r:id="rId1" w:history="1">
            <w:r w:rsidR="00BC021E" w:rsidRPr="00D93855">
              <w:rPr>
                <w:rStyle w:val="Hipercze"/>
                <w:rFonts w:asciiTheme="minorHAnsi" w:hAnsiTheme="minorHAnsi" w:cstheme="minorHAnsi"/>
                <w:color w:val="000000" w:themeColor="text1"/>
                <w:sz w:val="13"/>
                <w:szCs w:val="13"/>
                <w:u w:val="none"/>
              </w:rPr>
              <w:t>bdabrowska@superpharm.pl</w:t>
            </w:r>
          </w:hyperlink>
          <w:r w:rsidR="00BC021E" w:rsidRPr="00D93855">
            <w:rPr>
              <w:rFonts w:asciiTheme="minorHAnsi" w:hAnsiTheme="minorHAnsi" w:cstheme="minorHAnsi"/>
              <w:color w:val="000000" w:themeColor="text1"/>
              <w:sz w:val="13"/>
              <w:szCs w:val="13"/>
            </w:rPr>
            <w:ptab w:relativeTo="margin" w:alignment="center" w:leader="none"/>
          </w:r>
        </w:p>
      </w:tc>
      <w:tc>
        <w:tcPr>
          <w:tcW w:w="2977" w:type="dxa"/>
          <w:gridSpan w:val="2"/>
        </w:tcPr>
        <w:p w14:paraId="348A290F" w14:textId="77777777" w:rsidR="00BC021E" w:rsidRPr="00D93855" w:rsidRDefault="00BC021E" w:rsidP="00BC021E">
          <w:pPr>
            <w:pStyle w:val="Stopka"/>
            <w:rPr>
              <w:rFonts w:cstheme="minorHAnsi"/>
              <w:color w:val="000000" w:themeColor="text1"/>
              <w:sz w:val="13"/>
              <w:szCs w:val="13"/>
              <w:lang w:val="pl-PL"/>
            </w:rPr>
          </w:pPr>
          <w:r w:rsidRPr="00D93855">
            <w:rPr>
              <w:rFonts w:cstheme="minorHAnsi"/>
              <w:color w:val="000000" w:themeColor="text1"/>
              <w:sz w:val="13"/>
              <w:szCs w:val="13"/>
              <w:lang w:val="pl-PL"/>
            </w:rPr>
            <w:t>aleksandra.kiljan@big-picture.pl</w:t>
          </w:r>
        </w:p>
      </w:tc>
    </w:tr>
  </w:tbl>
  <w:p w14:paraId="6E7933C3" w14:textId="02D774CE" w:rsidR="003F420F" w:rsidRDefault="003F420F">
    <w:pPr>
      <w:pStyle w:val="Nagwek"/>
      <w:ind w:left="-993"/>
      <w:rPr>
        <w:b/>
        <w:color w:val="0066CC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A9896" w14:textId="77777777" w:rsidR="00FC445D" w:rsidRDefault="00FC445D">
      <w:r>
        <w:separator/>
      </w:r>
    </w:p>
  </w:footnote>
  <w:footnote w:type="continuationSeparator" w:id="0">
    <w:p w14:paraId="111291FB" w14:textId="77777777" w:rsidR="00FC445D" w:rsidRDefault="00FC4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7FFA3" w14:textId="77777777" w:rsidR="001563DD" w:rsidRDefault="001563DD" w:rsidP="001563DD">
    <w:pPr>
      <w:pStyle w:val="Nagwek"/>
      <w:pBdr>
        <w:bottom w:val="dotted" w:sz="24" w:space="1" w:color="auto"/>
      </w:pBdr>
      <w:tabs>
        <w:tab w:val="left" w:pos="3399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B6CF88" wp14:editId="73445A89">
              <wp:simplePos x="0" y="0"/>
              <wp:positionH relativeFrom="column">
                <wp:posOffset>1672649</wp:posOffset>
              </wp:positionH>
              <wp:positionV relativeFrom="paragraph">
                <wp:posOffset>698013</wp:posOffset>
              </wp:positionV>
              <wp:extent cx="4369981" cy="425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9981" cy="42545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1B180B42" w14:textId="77777777" w:rsidR="001563DD" w:rsidRDefault="001563DD" w:rsidP="001563DD">
                          <w:pPr>
                            <w:pStyle w:val="Zawartoramki"/>
                            <w:jc w:val="right"/>
                            <w:rPr>
                              <w:b/>
                              <w:color w:val="FFFFFF"/>
                              <w:spacing w:val="2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52"/>
                              <w:szCs w:val="52"/>
                              <w:lang w:val="en"/>
                            </w:rPr>
                            <w:t>/// PRESS RPRESS RELEASE</w:t>
                          </w:r>
                        </w:p>
                      </w:txbxContent>
                    </wps:txbx>
                    <wps:bodyPr wrap="square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B6CF88" id="Zone de texte 7" o:spid="_x0000_s1026" style="position:absolute;margin-left:131.7pt;margin-top:54.95pt;width:344.1pt;height:33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" filled="f" stroked="f" strokeweight=".18mm">
              <v:textbox>
                <w:txbxContent>
                  <w:p w14:paraId="1B180B42" w14:textId="77777777" w:rsidR="001563DD" w:rsidRDefault="001563DD" w:rsidP="001563DD">
                    <w:pPr>
                      <w:pStyle w:val="Zawartoramki"/>
                      <w:jc w:val="right"/>
                      <w:rPr>
                        <w:b/>
                        <w:color w:val="FFFFFF"/>
                        <w:spacing w:val="2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FFFFFF"/>
                        <w:sz w:val="52"/>
                        <w:szCs w:val="52"/>
                        <w:lang w:val="en"/>
                      </w:rPr>
                      <w:t>/// PRESS RPRESS RELEASE</w:t>
                    </w:r>
                  </w:p>
                </w:txbxContent>
              </v:textbox>
            </v:rect>
          </w:pict>
        </mc:Fallback>
      </mc:AlternateContent>
    </w:r>
    <w:r w:rsidRPr="00FF1AB8">
      <w:fldChar w:fldCharType="begin"/>
    </w:r>
    <w:r>
      <w:instrText xml:space="preserve"> INCLUDEPICTURE "C:\\var\\folders\\mb\\3jlzrcp12qg_0tfbfzbc4x5r0000gp\\T\\com.microsoft.Word\\WebArchiveCopyPasteTempFiles\\zvlM5Sv4KpwAAAABJRU5ErkJggg==" \* MERGEFORMAT </w:instrText>
    </w:r>
    <w:r w:rsidRPr="00FF1AB8">
      <w:fldChar w:fldCharType="separate"/>
    </w:r>
    <w:r w:rsidRPr="00FF1AB8">
      <w:rPr>
        <w:noProof/>
        <w:lang w:val="pl-PL" w:eastAsia="pl-PL"/>
      </w:rPr>
      <w:drawing>
        <wp:inline distT="0" distB="0" distL="0" distR="0" wp14:anchorId="20523A93" wp14:editId="0D9DD62C">
          <wp:extent cx="1092381" cy="875212"/>
          <wp:effectExtent l="0" t="0" r="0" b="1270"/>
          <wp:docPr id="8" name="Obraz 8" descr="Znalezione obrazy dla zapytania super-pha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UMJJvnk2C65M:" descr="Znalezione obrazy dla zapytania super-pha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69" cy="89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AB8">
      <w:fldChar w:fldCharType="end"/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7B2E155F" wp14:editId="31F6D0FA">
          <wp:extent cx="961235" cy="868715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RMO - Q -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92" cy="88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BA559E" w14:textId="77777777" w:rsidR="00BC021E" w:rsidRPr="00BC021E" w:rsidRDefault="00BC021E" w:rsidP="00BC021E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7EFF" w14:textId="04E31AAB" w:rsidR="003F420F" w:rsidRDefault="003F420F">
    <w:pPr>
      <w:pStyle w:val="Nagwek"/>
      <w:ind w:left="-1134"/>
    </w:pPr>
  </w:p>
  <w:p w14:paraId="763BCCA8" w14:textId="31D98209" w:rsidR="003F420F" w:rsidRDefault="003F420F">
    <w:pPr>
      <w:pStyle w:val="Nagwek"/>
      <w:ind w:left="-1134"/>
      <w:rPr>
        <w:sz w:val="10"/>
      </w:rPr>
    </w:pPr>
  </w:p>
  <w:p w14:paraId="6F2748EE" w14:textId="7210472E" w:rsidR="003F420F" w:rsidRDefault="00EC48A8" w:rsidP="00EC48A8">
    <w:pPr>
      <w:pStyle w:val="Nagwek"/>
      <w:pBdr>
        <w:bottom w:val="dotted" w:sz="24" w:space="1" w:color="auto"/>
      </w:pBdr>
      <w:tabs>
        <w:tab w:val="left" w:pos="3399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FF5D2BF" wp14:editId="2A2A8409">
              <wp:simplePos x="0" y="0"/>
              <wp:positionH relativeFrom="column">
                <wp:posOffset>1672649</wp:posOffset>
              </wp:positionH>
              <wp:positionV relativeFrom="paragraph">
                <wp:posOffset>698013</wp:posOffset>
              </wp:positionV>
              <wp:extent cx="4369981" cy="425450"/>
              <wp:effectExtent l="0" t="0" r="0" b="0"/>
              <wp:wrapNone/>
              <wp:docPr id="4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9981" cy="42545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011B9946" w14:textId="37535508" w:rsidR="003F420F" w:rsidRDefault="00874851">
                          <w:pPr>
                            <w:pStyle w:val="Zawartoramki"/>
                            <w:jc w:val="right"/>
                            <w:rPr>
                              <w:b/>
                              <w:color w:val="FFFFFF"/>
                              <w:spacing w:val="20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52"/>
                              <w:szCs w:val="52"/>
                              <w:lang w:val="en"/>
                            </w:rPr>
                            <w:t>/// PRESS R</w:t>
                          </w:r>
                          <w:r w:rsidR="00EC48A8">
                            <w:rPr>
                              <w:b/>
                              <w:bCs/>
                              <w:color w:val="FFFFFF"/>
                              <w:sz w:val="52"/>
                              <w:szCs w:val="52"/>
                              <w:lang w:val="en"/>
                            </w:rPr>
                            <w:t>PRESS R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52"/>
                              <w:szCs w:val="52"/>
                              <w:lang w:val="en"/>
                            </w:rPr>
                            <w:t>ELEASE</w:t>
                          </w:r>
                        </w:p>
                      </w:txbxContent>
                    </wps:txbx>
                    <wps:bodyPr wrap="square" anchor="ctr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F5D2BF" id="_x0000_s1027" style="position:absolute;margin-left:131.7pt;margin-top:54.95pt;width:344.1pt;height:33.5pt;z-index:-5033164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" filled="f" stroked="f" strokeweight=".18mm">
              <v:textbox>
                <w:txbxContent>
                  <w:p w14:paraId="011B9946" w14:textId="37535508" w:rsidR="003F420F" w:rsidRDefault="00874851">
                    <w:pPr>
                      <w:pStyle w:val="Zawartoramki"/>
                      <w:jc w:val="right"/>
                      <w:rPr>
                        <w:b/>
                        <w:color w:val="FFFFFF"/>
                        <w:spacing w:val="20"/>
                        <w:sz w:val="52"/>
                        <w:szCs w:val="52"/>
                      </w:rPr>
                    </w:pPr>
                    <w:r>
                      <w:rPr>
                        <w:b/>
                        <w:bCs/>
                        <w:color w:val="FFFFFF"/>
                        <w:sz w:val="52"/>
                        <w:szCs w:val="52"/>
                        <w:lang w:val="en"/>
                      </w:rPr>
                      <w:t>/// PRESS R</w:t>
                    </w:r>
                    <w:r w:rsidR="00EC48A8">
                      <w:rPr>
                        <w:b/>
                        <w:bCs/>
                        <w:color w:val="FFFFFF"/>
                        <w:sz w:val="52"/>
                        <w:szCs w:val="52"/>
                        <w:lang w:val="en"/>
                      </w:rPr>
                      <w:t>PRESS R</w:t>
                    </w:r>
                    <w:r>
                      <w:rPr>
                        <w:b/>
                        <w:bCs/>
                        <w:color w:val="FFFFFF"/>
                        <w:sz w:val="52"/>
                        <w:szCs w:val="52"/>
                        <w:lang w:val="en"/>
                      </w:rPr>
                      <w:t>ELEASE</w:t>
                    </w:r>
                  </w:p>
                </w:txbxContent>
              </v:textbox>
            </v:rect>
          </w:pict>
        </mc:Fallback>
      </mc:AlternateContent>
    </w:r>
    <w:r w:rsidR="00BC021E" w:rsidRPr="00FF1AB8">
      <w:fldChar w:fldCharType="begin"/>
    </w:r>
    <w:r w:rsidR="00BC021E">
      <w:instrText xml:space="preserve"> INCLUDEPICTURE "C:\\var\\folders\\mb\\3jlzrcp12qg_0tfbfzbc4x5r0000gp\\T\\com.microsoft.Word\\WebArchiveCopyPasteTempFiles\\zvlM5Sv4KpwAAAABJRU5ErkJggg==" \* MERGEFORMAT </w:instrText>
    </w:r>
    <w:r w:rsidR="00BC021E" w:rsidRPr="00FF1AB8">
      <w:fldChar w:fldCharType="separate"/>
    </w:r>
    <w:r w:rsidR="00BC021E" w:rsidRPr="00FF1AB8">
      <w:rPr>
        <w:noProof/>
        <w:lang w:val="pl-PL" w:eastAsia="pl-PL"/>
      </w:rPr>
      <w:drawing>
        <wp:inline distT="0" distB="0" distL="0" distR="0" wp14:anchorId="6B0C6F7A" wp14:editId="295B4D0F">
          <wp:extent cx="1092381" cy="875212"/>
          <wp:effectExtent l="0" t="0" r="0" b="1270"/>
          <wp:docPr id="2" name="Obraz 2" descr="Znalezione obrazy dla zapytania super-pha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UMJJvnk2C65M:" descr="Znalezione obrazy dla zapytania super-phar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69" cy="89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21E" w:rsidRPr="00FF1AB8">
      <w:fldChar w:fldCharType="end"/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68B40755" wp14:editId="1A4F5F86">
          <wp:extent cx="961235" cy="868715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RMO - Q -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92" cy="881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F46EDF" w14:textId="7E202F5D" w:rsidR="00BC021E" w:rsidRPr="00BC021E" w:rsidRDefault="00BC021E" w:rsidP="00BC021E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7EC"/>
    <w:multiLevelType w:val="hybridMultilevel"/>
    <w:tmpl w:val="E90E6B3C"/>
    <w:lvl w:ilvl="0" w:tplc="041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6C415F"/>
    <w:multiLevelType w:val="multilevel"/>
    <w:tmpl w:val="49EA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01A3F"/>
    <w:multiLevelType w:val="hybridMultilevel"/>
    <w:tmpl w:val="44AE32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9F7012"/>
    <w:multiLevelType w:val="hybridMultilevel"/>
    <w:tmpl w:val="F3E2B37E"/>
    <w:lvl w:ilvl="0" w:tplc="5906D2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C2A"/>
    <w:multiLevelType w:val="hybridMultilevel"/>
    <w:tmpl w:val="97EA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77BD"/>
    <w:multiLevelType w:val="hybridMultilevel"/>
    <w:tmpl w:val="C6BCD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E63E8"/>
    <w:multiLevelType w:val="multilevel"/>
    <w:tmpl w:val="30CA3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A2964"/>
    <w:multiLevelType w:val="multilevel"/>
    <w:tmpl w:val="3B267700"/>
    <w:lvl w:ilvl="0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183"/>
        </w:tabs>
        <w:ind w:left="618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903"/>
        </w:tabs>
        <w:ind w:left="690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623"/>
        </w:tabs>
        <w:ind w:left="762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343"/>
        </w:tabs>
        <w:ind w:left="834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9063"/>
        </w:tabs>
        <w:ind w:left="906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783"/>
        </w:tabs>
        <w:ind w:left="978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503"/>
        </w:tabs>
        <w:ind w:left="1050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223"/>
        </w:tabs>
        <w:ind w:left="11223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6B660E"/>
    <w:multiLevelType w:val="hybridMultilevel"/>
    <w:tmpl w:val="8DC8C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10481"/>
    <w:multiLevelType w:val="multilevel"/>
    <w:tmpl w:val="063A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C9008A"/>
    <w:multiLevelType w:val="hybridMultilevel"/>
    <w:tmpl w:val="5CB2A5FE"/>
    <w:lvl w:ilvl="0" w:tplc="7E06429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F062F"/>
    <w:multiLevelType w:val="multilevel"/>
    <w:tmpl w:val="CAF25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DA2BE1"/>
    <w:multiLevelType w:val="multilevel"/>
    <w:tmpl w:val="45B245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26DC1"/>
    <w:multiLevelType w:val="multilevel"/>
    <w:tmpl w:val="8E4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A0C8D"/>
    <w:multiLevelType w:val="hybridMultilevel"/>
    <w:tmpl w:val="57A02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13F4F"/>
    <w:multiLevelType w:val="hybridMultilevel"/>
    <w:tmpl w:val="E514BF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383D"/>
    <w:multiLevelType w:val="hybridMultilevel"/>
    <w:tmpl w:val="6FB846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BF6910"/>
    <w:multiLevelType w:val="multilevel"/>
    <w:tmpl w:val="ACCE0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C1DBA"/>
    <w:multiLevelType w:val="hybridMultilevel"/>
    <w:tmpl w:val="21D2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83C5B"/>
    <w:multiLevelType w:val="multilevel"/>
    <w:tmpl w:val="7662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6D4F9D"/>
    <w:multiLevelType w:val="hybridMultilevel"/>
    <w:tmpl w:val="58B2013C"/>
    <w:lvl w:ilvl="0" w:tplc="F4807EBC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F787E"/>
    <w:multiLevelType w:val="multilevel"/>
    <w:tmpl w:val="9DBEF6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605AAD"/>
    <w:multiLevelType w:val="multilevel"/>
    <w:tmpl w:val="D86C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9F52CE"/>
    <w:multiLevelType w:val="multilevel"/>
    <w:tmpl w:val="CFC20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C142A"/>
    <w:multiLevelType w:val="hybridMultilevel"/>
    <w:tmpl w:val="93187F64"/>
    <w:lvl w:ilvl="0" w:tplc="BB3C92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F09B2"/>
    <w:multiLevelType w:val="hybridMultilevel"/>
    <w:tmpl w:val="C902E3A8"/>
    <w:lvl w:ilvl="0" w:tplc="09C2A0E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E7935"/>
    <w:multiLevelType w:val="hybridMultilevel"/>
    <w:tmpl w:val="F5A0923E"/>
    <w:lvl w:ilvl="0" w:tplc="B8EA6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6"/>
  </w:num>
  <w:num w:numId="5">
    <w:abstractNumId w:val="4"/>
  </w:num>
  <w:num w:numId="6">
    <w:abstractNumId w:val="5"/>
  </w:num>
  <w:num w:numId="7">
    <w:abstractNumId w:val="10"/>
  </w:num>
  <w:num w:numId="8">
    <w:abstractNumId w:val="25"/>
  </w:num>
  <w:num w:numId="9">
    <w:abstractNumId w:val="3"/>
  </w:num>
  <w:num w:numId="10">
    <w:abstractNumId w:val="24"/>
  </w:num>
  <w:num w:numId="11">
    <w:abstractNumId w:val="22"/>
  </w:num>
  <w:num w:numId="12">
    <w:abstractNumId w:val="19"/>
  </w:num>
  <w:num w:numId="13">
    <w:abstractNumId w:val="7"/>
  </w:num>
  <w:num w:numId="14">
    <w:abstractNumId w:val="13"/>
  </w:num>
  <w:num w:numId="15">
    <w:abstractNumId w:val="6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12"/>
  </w:num>
  <w:num w:numId="21">
    <w:abstractNumId w:val="26"/>
  </w:num>
  <w:num w:numId="22">
    <w:abstractNumId w:val="15"/>
  </w:num>
  <w:num w:numId="23">
    <w:abstractNumId w:val="18"/>
  </w:num>
  <w:num w:numId="24">
    <w:abstractNumId w:val="14"/>
  </w:num>
  <w:num w:numId="25">
    <w:abstractNumId w:val="9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ctiveWritingStyle w:appName="MSWord" w:lang="fr-FR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0F"/>
    <w:rsid w:val="00000C31"/>
    <w:rsid w:val="000033EB"/>
    <w:rsid w:val="00004980"/>
    <w:rsid w:val="00006FEB"/>
    <w:rsid w:val="00011177"/>
    <w:rsid w:val="00014EC1"/>
    <w:rsid w:val="000159C1"/>
    <w:rsid w:val="000173E0"/>
    <w:rsid w:val="00021841"/>
    <w:rsid w:val="00021D2F"/>
    <w:rsid w:val="00022370"/>
    <w:rsid w:val="00035F6A"/>
    <w:rsid w:val="00036211"/>
    <w:rsid w:val="000368FF"/>
    <w:rsid w:val="00040EA1"/>
    <w:rsid w:val="0004153D"/>
    <w:rsid w:val="00045C02"/>
    <w:rsid w:val="00050D4E"/>
    <w:rsid w:val="00050E40"/>
    <w:rsid w:val="000549CD"/>
    <w:rsid w:val="00054FC4"/>
    <w:rsid w:val="00055E06"/>
    <w:rsid w:val="0005648D"/>
    <w:rsid w:val="00057505"/>
    <w:rsid w:val="0006013E"/>
    <w:rsid w:val="0006280F"/>
    <w:rsid w:val="00063994"/>
    <w:rsid w:val="00063CBC"/>
    <w:rsid w:val="0007278D"/>
    <w:rsid w:val="0007472F"/>
    <w:rsid w:val="00075C40"/>
    <w:rsid w:val="00084EEE"/>
    <w:rsid w:val="000876FF"/>
    <w:rsid w:val="00087B7C"/>
    <w:rsid w:val="00087CA1"/>
    <w:rsid w:val="00091E24"/>
    <w:rsid w:val="00094E8A"/>
    <w:rsid w:val="00095C3A"/>
    <w:rsid w:val="000A1224"/>
    <w:rsid w:val="000A3781"/>
    <w:rsid w:val="000B602A"/>
    <w:rsid w:val="000C5398"/>
    <w:rsid w:val="000C5800"/>
    <w:rsid w:val="000C5D65"/>
    <w:rsid w:val="000D150C"/>
    <w:rsid w:val="000D189A"/>
    <w:rsid w:val="000D3D30"/>
    <w:rsid w:val="000D48ED"/>
    <w:rsid w:val="000D4CFC"/>
    <w:rsid w:val="000D597F"/>
    <w:rsid w:val="000E21A3"/>
    <w:rsid w:val="000E337D"/>
    <w:rsid w:val="000E6D9D"/>
    <w:rsid w:val="000E7B11"/>
    <w:rsid w:val="000F2D30"/>
    <w:rsid w:val="000F522B"/>
    <w:rsid w:val="0010049C"/>
    <w:rsid w:val="001013D2"/>
    <w:rsid w:val="00102BD8"/>
    <w:rsid w:val="00103462"/>
    <w:rsid w:val="00104C30"/>
    <w:rsid w:val="001068C7"/>
    <w:rsid w:val="001070C3"/>
    <w:rsid w:val="00111C02"/>
    <w:rsid w:val="00112C98"/>
    <w:rsid w:val="00113114"/>
    <w:rsid w:val="001145B5"/>
    <w:rsid w:val="00115FB9"/>
    <w:rsid w:val="001200BC"/>
    <w:rsid w:val="001205FF"/>
    <w:rsid w:val="00120A2E"/>
    <w:rsid w:val="00122AD2"/>
    <w:rsid w:val="001246AB"/>
    <w:rsid w:val="001342EE"/>
    <w:rsid w:val="00134934"/>
    <w:rsid w:val="0013510A"/>
    <w:rsid w:val="00140617"/>
    <w:rsid w:val="00142590"/>
    <w:rsid w:val="0014360D"/>
    <w:rsid w:val="0014383F"/>
    <w:rsid w:val="001506C0"/>
    <w:rsid w:val="0015301A"/>
    <w:rsid w:val="00155686"/>
    <w:rsid w:val="001563DD"/>
    <w:rsid w:val="0016295B"/>
    <w:rsid w:val="00163C16"/>
    <w:rsid w:val="00163D53"/>
    <w:rsid w:val="00165057"/>
    <w:rsid w:val="00170699"/>
    <w:rsid w:val="0017116F"/>
    <w:rsid w:val="00172D46"/>
    <w:rsid w:val="00173120"/>
    <w:rsid w:val="00174BF1"/>
    <w:rsid w:val="0017645E"/>
    <w:rsid w:val="00180AC3"/>
    <w:rsid w:val="00191807"/>
    <w:rsid w:val="001921EE"/>
    <w:rsid w:val="00193AFE"/>
    <w:rsid w:val="001A1E11"/>
    <w:rsid w:val="001A2CEE"/>
    <w:rsid w:val="001B08FE"/>
    <w:rsid w:val="001B153B"/>
    <w:rsid w:val="001B6F67"/>
    <w:rsid w:val="001C12ED"/>
    <w:rsid w:val="001C15BC"/>
    <w:rsid w:val="001C1C48"/>
    <w:rsid w:val="001C4AF3"/>
    <w:rsid w:val="001C7E29"/>
    <w:rsid w:val="001D0495"/>
    <w:rsid w:val="001D0FAA"/>
    <w:rsid w:val="001D3784"/>
    <w:rsid w:val="001D7561"/>
    <w:rsid w:val="001E522A"/>
    <w:rsid w:val="001E7995"/>
    <w:rsid w:val="001F7BFC"/>
    <w:rsid w:val="001F7C8C"/>
    <w:rsid w:val="0020417A"/>
    <w:rsid w:val="002105D6"/>
    <w:rsid w:val="002112F5"/>
    <w:rsid w:val="00213E58"/>
    <w:rsid w:val="00214486"/>
    <w:rsid w:val="00216FC8"/>
    <w:rsid w:val="00217282"/>
    <w:rsid w:val="002228CF"/>
    <w:rsid w:val="002256A0"/>
    <w:rsid w:val="00227329"/>
    <w:rsid w:val="002317D9"/>
    <w:rsid w:val="00242810"/>
    <w:rsid w:val="00244D27"/>
    <w:rsid w:val="002464AF"/>
    <w:rsid w:val="0024717A"/>
    <w:rsid w:val="00251416"/>
    <w:rsid w:val="002568F7"/>
    <w:rsid w:val="00256B5F"/>
    <w:rsid w:val="00257E01"/>
    <w:rsid w:val="00266464"/>
    <w:rsid w:val="002675F2"/>
    <w:rsid w:val="00271276"/>
    <w:rsid w:val="00272EB0"/>
    <w:rsid w:val="00280914"/>
    <w:rsid w:val="00286539"/>
    <w:rsid w:val="00291053"/>
    <w:rsid w:val="002940C8"/>
    <w:rsid w:val="00294DC4"/>
    <w:rsid w:val="002953EA"/>
    <w:rsid w:val="00295B84"/>
    <w:rsid w:val="00295B98"/>
    <w:rsid w:val="002A0475"/>
    <w:rsid w:val="002A4665"/>
    <w:rsid w:val="002B0873"/>
    <w:rsid w:val="002B13ED"/>
    <w:rsid w:val="002B20F2"/>
    <w:rsid w:val="002B4F46"/>
    <w:rsid w:val="002C4268"/>
    <w:rsid w:val="002C49FD"/>
    <w:rsid w:val="002D0BD2"/>
    <w:rsid w:val="002D761D"/>
    <w:rsid w:val="002E2587"/>
    <w:rsid w:val="002E665C"/>
    <w:rsid w:val="002E7084"/>
    <w:rsid w:val="002E7D09"/>
    <w:rsid w:val="002F3DC8"/>
    <w:rsid w:val="002F4920"/>
    <w:rsid w:val="002F7CB1"/>
    <w:rsid w:val="002F7ECB"/>
    <w:rsid w:val="00301160"/>
    <w:rsid w:val="00303F40"/>
    <w:rsid w:val="00311815"/>
    <w:rsid w:val="00311E95"/>
    <w:rsid w:val="003120FE"/>
    <w:rsid w:val="0031663E"/>
    <w:rsid w:val="00317187"/>
    <w:rsid w:val="00323DEE"/>
    <w:rsid w:val="003262ED"/>
    <w:rsid w:val="00326691"/>
    <w:rsid w:val="0032725D"/>
    <w:rsid w:val="003306D8"/>
    <w:rsid w:val="00333F9A"/>
    <w:rsid w:val="00334240"/>
    <w:rsid w:val="0033460D"/>
    <w:rsid w:val="00335F80"/>
    <w:rsid w:val="00336CD6"/>
    <w:rsid w:val="00345529"/>
    <w:rsid w:val="00350BA1"/>
    <w:rsid w:val="00352CDB"/>
    <w:rsid w:val="00354670"/>
    <w:rsid w:val="003556D7"/>
    <w:rsid w:val="00361249"/>
    <w:rsid w:val="003614B8"/>
    <w:rsid w:val="00365DB5"/>
    <w:rsid w:val="00367189"/>
    <w:rsid w:val="00370A9F"/>
    <w:rsid w:val="00374085"/>
    <w:rsid w:val="00374BCA"/>
    <w:rsid w:val="0037553C"/>
    <w:rsid w:val="003779D5"/>
    <w:rsid w:val="0038300E"/>
    <w:rsid w:val="00384864"/>
    <w:rsid w:val="003953BC"/>
    <w:rsid w:val="00396692"/>
    <w:rsid w:val="00397144"/>
    <w:rsid w:val="003A0145"/>
    <w:rsid w:val="003A2232"/>
    <w:rsid w:val="003A227F"/>
    <w:rsid w:val="003B1BFC"/>
    <w:rsid w:val="003B2EF3"/>
    <w:rsid w:val="003B5FDC"/>
    <w:rsid w:val="003B72B4"/>
    <w:rsid w:val="003C0543"/>
    <w:rsid w:val="003C1172"/>
    <w:rsid w:val="003C5255"/>
    <w:rsid w:val="003D1319"/>
    <w:rsid w:val="003E0E6D"/>
    <w:rsid w:val="003E3807"/>
    <w:rsid w:val="003E70AC"/>
    <w:rsid w:val="003F0635"/>
    <w:rsid w:val="003F075B"/>
    <w:rsid w:val="003F30F3"/>
    <w:rsid w:val="003F420F"/>
    <w:rsid w:val="00400D61"/>
    <w:rsid w:val="00404387"/>
    <w:rsid w:val="00407C86"/>
    <w:rsid w:val="00411C21"/>
    <w:rsid w:val="0041278D"/>
    <w:rsid w:val="0041488A"/>
    <w:rsid w:val="00415C25"/>
    <w:rsid w:val="00416C77"/>
    <w:rsid w:val="00416EC6"/>
    <w:rsid w:val="00417221"/>
    <w:rsid w:val="00417D16"/>
    <w:rsid w:val="00420F53"/>
    <w:rsid w:val="00423453"/>
    <w:rsid w:val="004272EB"/>
    <w:rsid w:val="00427EC8"/>
    <w:rsid w:val="00427F05"/>
    <w:rsid w:val="00432BC4"/>
    <w:rsid w:val="00436548"/>
    <w:rsid w:val="00442D32"/>
    <w:rsid w:val="00444637"/>
    <w:rsid w:val="00452438"/>
    <w:rsid w:val="00454000"/>
    <w:rsid w:val="004552AE"/>
    <w:rsid w:val="00455D14"/>
    <w:rsid w:val="0046043E"/>
    <w:rsid w:val="00461949"/>
    <w:rsid w:val="00463BF3"/>
    <w:rsid w:val="00466851"/>
    <w:rsid w:val="00466A14"/>
    <w:rsid w:val="00467B11"/>
    <w:rsid w:val="00467B37"/>
    <w:rsid w:val="0048185F"/>
    <w:rsid w:val="0048332A"/>
    <w:rsid w:val="00483D90"/>
    <w:rsid w:val="00483E8A"/>
    <w:rsid w:val="004846C7"/>
    <w:rsid w:val="00486CA9"/>
    <w:rsid w:val="004871FF"/>
    <w:rsid w:val="00493619"/>
    <w:rsid w:val="00494BD8"/>
    <w:rsid w:val="00495D2B"/>
    <w:rsid w:val="004A1FC9"/>
    <w:rsid w:val="004A4C94"/>
    <w:rsid w:val="004A5488"/>
    <w:rsid w:val="004A7EBD"/>
    <w:rsid w:val="004B152B"/>
    <w:rsid w:val="004B2D0A"/>
    <w:rsid w:val="004B39D6"/>
    <w:rsid w:val="004B57C6"/>
    <w:rsid w:val="004B69D5"/>
    <w:rsid w:val="004C09AB"/>
    <w:rsid w:val="004C2734"/>
    <w:rsid w:val="004C4A69"/>
    <w:rsid w:val="004C6ECC"/>
    <w:rsid w:val="004C759E"/>
    <w:rsid w:val="004C7AC7"/>
    <w:rsid w:val="004D637D"/>
    <w:rsid w:val="004D6491"/>
    <w:rsid w:val="004E16FE"/>
    <w:rsid w:val="004E35F0"/>
    <w:rsid w:val="004E4983"/>
    <w:rsid w:val="004F2A9B"/>
    <w:rsid w:val="004F6A15"/>
    <w:rsid w:val="0050085A"/>
    <w:rsid w:val="00500BFC"/>
    <w:rsid w:val="0050397A"/>
    <w:rsid w:val="005068D1"/>
    <w:rsid w:val="00506DE4"/>
    <w:rsid w:val="0050754C"/>
    <w:rsid w:val="005146F9"/>
    <w:rsid w:val="00521DDF"/>
    <w:rsid w:val="00526DCC"/>
    <w:rsid w:val="005313E2"/>
    <w:rsid w:val="00533B77"/>
    <w:rsid w:val="00535885"/>
    <w:rsid w:val="00540C1A"/>
    <w:rsid w:val="00542BD9"/>
    <w:rsid w:val="00542E52"/>
    <w:rsid w:val="005437CB"/>
    <w:rsid w:val="00544B3D"/>
    <w:rsid w:val="00547325"/>
    <w:rsid w:val="005473B9"/>
    <w:rsid w:val="00550F48"/>
    <w:rsid w:val="005527B6"/>
    <w:rsid w:val="00552E2E"/>
    <w:rsid w:val="00554B25"/>
    <w:rsid w:val="00557A2A"/>
    <w:rsid w:val="00563D85"/>
    <w:rsid w:val="00564343"/>
    <w:rsid w:val="00564684"/>
    <w:rsid w:val="005739E0"/>
    <w:rsid w:val="00575E2A"/>
    <w:rsid w:val="00577475"/>
    <w:rsid w:val="00581466"/>
    <w:rsid w:val="005879C7"/>
    <w:rsid w:val="005917BD"/>
    <w:rsid w:val="00593574"/>
    <w:rsid w:val="005962E2"/>
    <w:rsid w:val="005A3726"/>
    <w:rsid w:val="005B63B5"/>
    <w:rsid w:val="005C6C63"/>
    <w:rsid w:val="005D334B"/>
    <w:rsid w:val="005D3E9B"/>
    <w:rsid w:val="005D4979"/>
    <w:rsid w:val="005D52E6"/>
    <w:rsid w:val="005D5E2A"/>
    <w:rsid w:val="005D5F1C"/>
    <w:rsid w:val="005E495F"/>
    <w:rsid w:val="005E5172"/>
    <w:rsid w:val="005F0494"/>
    <w:rsid w:val="005F6B77"/>
    <w:rsid w:val="005F6CBB"/>
    <w:rsid w:val="006003E2"/>
    <w:rsid w:val="00604383"/>
    <w:rsid w:val="00610022"/>
    <w:rsid w:val="0061049F"/>
    <w:rsid w:val="00611340"/>
    <w:rsid w:val="00611B72"/>
    <w:rsid w:val="0061339B"/>
    <w:rsid w:val="00613E23"/>
    <w:rsid w:val="00615367"/>
    <w:rsid w:val="006171B5"/>
    <w:rsid w:val="00617C95"/>
    <w:rsid w:val="0062382D"/>
    <w:rsid w:val="00625DF5"/>
    <w:rsid w:val="006325D3"/>
    <w:rsid w:val="00632E50"/>
    <w:rsid w:val="00633F75"/>
    <w:rsid w:val="00633FBB"/>
    <w:rsid w:val="0063594A"/>
    <w:rsid w:val="00636F25"/>
    <w:rsid w:val="006376D2"/>
    <w:rsid w:val="00637EF7"/>
    <w:rsid w:val="00640582"/>
    <w:rsid w:val="006414B4"/>
    <w:rsid w:val="00643789"/>
    <w:rsid w:val="00643AF1"/>
    <w:rsid w:val="006455A7"/>
    <w:rsid w:val="00647116"/>
    <w:rsid w:val="006523C8"/>
    <w:rsid w:val="00653097"/>
    <w:rsid w:val="0065510C"/>
    <w:rsid w:val="00655BA9"/>
    <w:rsid w:val="006637FF"/>
    <w:rsid w:val="00666376"/>
    <w:rsid w:val="00666A08"/>
    <w:rsid w:val="00667D23"/>
    <w:rsid w:val="00670F1D"/>
    <w:rsid w:val="006720C3"/>
    <w:rsid w:val="00672924"/>
    <w:rsid w:val="006732E7"/>
    <w:rsid w:val="00677AD3"/>
    <w:rsid w:val="00680297"/>
    <w:rsid w:val="0068183C"/>
    <w:rsid w:val="006818A7"/>
    <w:rsid w:val="00690879"/>
    <w:rsid w:val="00692F6E"/>
    <w:rsid w:val="0069539F"/>
    <w:rsid w:val="006A02D5"/>
    <w:rsid w:val="006A0E20"/>
    <w:rsid w:val="006A105A"/>
    <w:rsid w:val="006A1BA7"/>
    <w:rsid w:val="006A3D8B"/>
    <w:rsid w:val="006A4106"/>
    <w:rsid w:val="006A6188"/>
    <w:rsid w:val="006A6450"/>
    <w:rsid w:val="006B09B0"/>
    <w:rsid w:val="006B13BB"/>
    <w:rsid w:val="006B1E61"/>
    <w:rsid w:val="006B63E2"/>
    <w:rsid w:val="006C0BE4"/>
    <w:rsid w:val="006C18E7"/>
    <w:rsid w:val="006C6C1E"/>
    <w:rsid w:val="006D1D2E"/>
    <w:rsid w:val="006D21D2"/>
    <w:rsid w:val="006D294C"/>
    <w:rsid w:val="006D79D1"/>
    <w:rsid w:val="006E107A"/>
    <w:rsid w:val="006E4853"/>
    <w:rsid w:val="006E56D4"/>
    <w:rsid w:val="006E670F"/>
    <w:rsid w:val="006F024C"/>
    <w:rsid w:val="006F5E42"/>
    <w:rsid w:val="006F74D5"/>
    <w:rsid w:val="006F7E13"/>
    <w:rsid w:val="00702FED"/>
    <w:rsid w:val="0070443C"/>
    <w:rsid w:val="007044FF"/>
    <w:rsid w:val="0071179A"/>
    <w:rsid w:val="007118C4"/>
    <w:rsid w:val="00712CE7"/>
    <w:rsid w:val="00714F63"/>
    <w:rsid w:val="00715405"/>
    <w:rsid w:val="007163D4"/>
    <w:rsid w:val="007176AC"/>
    <w:rsid w:val="00721E5B"/>
    <w:rsid w:val="00722F8C"/>
    <w:rsid w:val="00732BE1"/>
    <w:rsid w:val="00735979"/>
    <w:rsid w:val="007370F2"/>
    <w:rsid w:val="0074093D"/>
    <w:rsid w:val="00742862"/>
    <w:rsid w:val="0074464C"/>
    <w:rsid w:val="007453D3"/>
    <w:rsid w:val="00747AC3"/>
    <w:rsid w:val="00752C52"/>
    <w:rsid w:val="00752D53"/>
    <w:rsid w:val="00753BF8"/>
    <w:rsid w:val="0075407F"/>
    <w:rsid w:val="0075416D"/>
    <w:rsid w:val="00760CC4"/>
    <w:rsid w:val="0076312E"/>
    <w:rsid w:val="007650BB"/>
    <w:rsid w:val="007701D0"/>
    <w:rsid w:val="00772EED"/>
    <w:rsid w:val="00774FC7"/>
    <w:rsid w:val="007756A6"/>
    <w:rsid w:val="00775F47"/>
    <w:rsid w:val="0077706C"/>
    <w:rsid w:val="00784B86"/>
    <w:rsid w:val="00790F37"/>
    <w:rsid w:val="00792AA4"/>
    <w:rsid w:val="007946FE"/>
    <w:rsid w:val="00794DDE"/>
    <w:rsid w:val="00796124"/>
    <w:rsid w:val="00796778"/>
    <w:rsid w:val="00797231"/>
    <w:rsid w:val="007A150E"/>
    <w:rsid w:val="007A290B"/>
    <w:rsid w:val="007A6CC0"/>
    <w:rsid w:val="007B201E"/>
    <w:rsid w:val="007B323D"/>
    <w:rsid w:val="007C3145"/>
    <w:rsid w:val="007C47A9"/>
    <w:rsid w:val="007C53D9"/>
    <w:rsid w:val="007C56E3"/>
    <w:rsid w:val="007C5789"/>
    <w:rsid w:val="007C5912"/>
    <w:rsid w:val="007C7ACA"/>
    <w:rsid w:val="007D3076"/>
    <w:rsid w:val="007D4406"/>
    <w:rsid w:val="007D5A8E"/>
    <w:rsid w:val="007D79FD"/>
    <w:rsid w:val="007E26DF"/>
    <w:rsid w:val="007E2722"/>
    <w:rsid w:val="007F1506"/>
    <w:rsid w:val="007F6CC5"/>
    <w:rsid w:val="007F79D5"/>
    <w:rsid w:val="0080289B"/>
    <w:rsid w:val="0080351E"/>
    <w:rsid w:val="008074EE"/>
    <w:rsid w:val="00816308"/>
    <w:rsid w:val="008174DC"/>
    <w:rsid w:val="00821C04"/>
    <w:rsid w:val="00824D26"/>
    <w:rsid w:val="00830385"/>
    <w:rsid w:val="00835BAC"/>
    <w:rsid w:val="008441E4"/>
    <w:rsid w:val="008446D0"/>
    <w:rsid w:val="008452DE"/>
    <w:rsid w:val="0084553A"/>
    <w:rsid w:val="00850C47"/>
    <w:rsid w:val="00852AF0"/>
    <w:rsid w:val="008553CD"/>
    <w:rsid w:val="00860EEF"/>
    <w:rsid w:val="00861B88"/>
    <w:rsid w:val="00866933"/>
    <w:rsid w:val="008675A9"/>
    <w:rsid w:val="00874851"/>
    <w:rsid w:val="00876E98"/>
    <w:rsid w:val="00877791"/>
    <w:rsid w:val="00883458"/>
    <w:rsid w:val="0088347A"/>
    <w:rsid w:val="00891D59"/>
    <w:rsid w:val="0089713C"/>
    <w:rsid w:val="008A26A0"/>
    <w:rsid w:val="008A6F26"/>
    <w:rsid w:val="008B048C"/>
    <w:rsid w:val="008B1694"/>
    <w:rsid w:val="008B2233"/>
    <w:rsid w:val="008B226C"/>
    <w:rsid w:val="008B2C87"/>
    <w:rsid w:val="008B4E8B"/>
    <w:rsid w:val="008C55BD"/>
    <w:rsid w:val="008C6348"/>
    <w:rsid w:val="008D11A9"/>
    <w:rsid w:val="008D3FF2"/>
    <w:rsid w:val="008D52DD"/>
    <w:rsid w:val="008E0753"/>
    <w:rsid w:val="008E1FC4"/>
    <w:rsid w:val="008E2B4D"/>
    <w:rsid w:val="008E44B2"/>
    <w:rsid w:val="008E4C8E"/>
    <w:rsid w:val="008E61C7"/>
    <w:rsid w:val="008F02D7"/>
    <w:rsid w:val="008F0D4A"/>
    <w:rsid w:val="008F3513"/>
    <w:rsid w:val="008F5D1C"/>
    <w:rsid w:val="008F7D11"/>
    <w:rsid w:val="0090025D"/>
    <w:rsid w:val="00901695"/>
    <w:rsid w:val="00901D05"/>
    <w:rsid w:val="00904D22"/>
    <w:rsid w:val="00905A78"/>
    <w:rsid w:val="00907CD1"/>
    <w:rsid w:val="00910440"/>
    <w:rsid w:val="00911769"/>
    <w:rsid w:val="00913E53"/>
    <w:rsid w:val="00916DDD"/>
    <w:rsid w:val="00917AE2"/>
    <w:rsid w:val="009216FD"/>
    <w:rsid w:val="00921B69"/>
    <w:rsid w:val="00923A71"/>
    <w:rsid w:val="009241CF"/>
    <w:rsid w:val="00925265"/>
    <w:rsid w:val="00926E23"/>
    <w:rsid w:val="0092735E"/>
    <w:rsid w:val="00930A6A"/>
    <w:rsid w:val="00932F4E"/>
    <w:rsid w:val="0093418F"/>
    <w:rsid w:val="00942AE3"/>
    <w:rsid w:val="00942B10"/>
    <w:rsid w:val="00943ACB"/>
    <w:rsid w:val="009444DD"/>
    <w:rsid w:val="00945DCB"/>
    <w:rsid w:val="0095100C"/>
    <w:rsid w:val="00951966"/>
    <w:rsid w:val="00952284"/>
    <w:rsid w:val="00952E49"/>
    <w:rsid w:val="009537AE"/>
    <w:rsid w:val="009540FC"/>
    <w:rsid w:val="00954F3D"/>
    <w:rsid w:val="00955836"/>
    <w:rsid w:val="009628D0"/>
    <w:rsid w:val="00971158"/>
    <w:rsid w:val="00972B70"/>
    <w:rsid w:val="0097562E"/>
    <w:rsid w:val="00976AEE"/>
    <w:rsid w:val="00982AD1"/>
    <w:rsid w:val="009830C1"/>
    <w:rsid w:val="00986F75"/>
    <w:rsid w:val="00990112"/>
    <w:rsid w:val="00990E35"/>
    <w:rsid w:val="00991247"/>
    <w:rsid w:val="009912A3"/>
    <w:rsid w:val="009912EA"/>
    <w:rsid w:val="00992E67"/>
    <w:rsid w:val="00993426"/>
    <w:rsid w:val="009939FA"/>
    <w:rsid w:val="00994A93"/>
    <w:rsid w:val="00996CCE"/>
    <w:rsid w:val="0099737B"/>
    <w:rsid w:val="009A2A4A"/>
    <w:rsid w:val="009A2C50"/>
    <w:rsid w:val="009A307A"/>
    <w:rsid w:val="009A3338"/>
    <w:rsid w:val="009A3FCC"/>
    <w:rsid w:val="009A57C5"/>
    <w:rsid w:val="009B02B1"/>
    <w:rsid w:val="009B46FF"/>
    <w:rsid w:val="009B7077"/>
    <w:rsid w:val="009C401E"/>
    <w:rsid w:val="009C5F5B"/>
    <w:rsid w:val="009C73CA"/>
    <w:rsid w:val="009C7FD4"/>
    <w:rsid w:val="009D310F"/>
    <w:rsid w:val="009D3516"/>
    <w:rsid w:val="009D37A3"/>
    <w:rsid w:val="009D5D74"/>
    <w:rsid w:val="009D686B"/>
    <w:rsid w:val="009E083E"/>
    <w:rsid w:val="009E4D2C"/>
    <w:rsid w:val="009F0830"/>
    <w:rsid w:val="009F2130"/>
    <w:rsid w:val="009F2EE4"/>
    <w:rsid w:val="009F313B"/>
    <w:rsid w:val="00A0030E"/>
    <w:rsid w:val="00A03D44"/>
    <w:rsid w:val="00A0444A"/>
    <w:rsid w:val="00A108BE"/>
    <w:rsid w:val="00A12E31"/>
    <w:rsid w:val="00A15A32"/>
    <w:rsid w:val="00A32C25"/>
    <w:rsid w:val="00A33153"/>
    <w:rsid w:val="00A352CF"/>
    <w:rsid w:val="00A41E79"/>
    <w:rsid w:val="00A432DE"/>
    <w:rsid w:val="00A443A6"/>
    <w:rsid w:val="00A54CAC"/>
    <w:rsid w:val="00A6253F"/>
    <w:rsid w:val="00A62E60"/>
    <w:rsid w:val="00A664FF"/>
    <w:rsid w:val="00A67F6C"/>
    <w:rsid w:val="00A71C0C"/>
    <w:rsid w:val="00A72365"/>
    <w:rsid w:val="00A8439B"/>
    <w:rsid w:val="00A87F14"/>
    <w:rsid w:val="00A90473"/>
    <w:rsid w:val="00A930AF"/>
    <w:rsid w:val="00A96B67"/>
    <w:rsid w:val="00AA1519"/>
    <w:rsid w:val="00AA53AA"/>
    <w:rsid w:val="00AA7AF4"/>
    <w:rsid w:val="00AB4770"/>
    <w:rsid w:val="00AC6C7A"/>
    <w:rsid w:val="00AD344E"/>
    <w:rsid w:val="00AD3F82"/>
    <w:rsid w:val="00AD4AF9"/>
    <w:rsid w:val="00AE38E0"/>
    <w:rsid w:val="00AE4B74"/>
    <w:rsid w:val="00AF3058"/>
    <w:rsid w:val="00AF4969"/>
    <w:rsid w:val="00AF4CA6"/>
    <w:rsid w:val="00AF4F88"/>
    <w:rsid w:val="00AF682E"/>
    <w:rsid w:val="00B001D0"/>
    <w:rsid w:val="00B014B7"/>
    <w:rsid w:val="00B02FCD"/>
    <w:rsid w:val="00B03355"/>
    <w:rsid w:val="00B0427E"/>
    <w:rsid w:val="00B101B0"/>
    <w:rsid w:val="00B10D4B"/>
    <w:rsid w:val="00B1227B"/>
    <w:rsid w:val="00B12CC2"/>
    <w:rsid w:val="00B12CC3"/>
    <w:rsid w:val="00B13CA5"/>
    <w:rsid w:val="00B142A6"/>
    <w:rsid w:val="00B150FF"/>
    <w:rsid w:val="00B15E3E"/>
    <w:rsid w:val="00B21B77"/>
    <w:rsid w:val="00B22760"/>
    <w:rsid w:val="00B23935"/>
    <w:rsid w:val="00B31F81"/>
    <w:rsid w:val="00B3473C"/>
    <w:rsid w:val="00B347C1"/>
    <w:rsid w:val="00B35F30"/>
    <w:rsid w:val="00B373A9"/>
    <w:rsid w:val="00B426FD"/>
    <w:rsid w:val="00B43725"/>
    <w:rsid w:val="00B46DDC"/>
    <w:rsid w:val="00B529EB"/>
    <w:rsid w:val="00B556F9"/>
    <w:rsid w:val="00B55C20"/>
    <w:rsid w:val="00B610A7"/>
    <w:rsid w:val="00B62266"/>
    <w:rsid w:val="00B633BF"/>
    <w:rsid w:val="00B63CE2"/>
    <w:rsid w:val="00B64D83"/>
    <w:rsid w:val="00B67F34"/>
    <w:rsid w:val="00B7238A"/>
    <w:rsid w:val="00B73230"/>
    <w:rsid w:val="00B74643"/>
    <w:rsid w:val="00B80231"/>
    <w:rsid w:val="00B861DA"/>
    <w:rsid w:val="00B90204"/>
    <w:rsid w:val="00B96601"/>
    <w:rsid w:val="00B9777B"/>
    <w:rsid w:val="00BA6E77"/>
    <w:rsid w:val="00BB29E6"/>
    <w:rsid w:val="00BB4788"/>
    <w:rsid w:val="00BB5795"/>
    <w:rsid w:val="00BC021E"/>
    <w:rsid w:val="00BC1153"/>
    <w:rsid w:val="00BC199E"/>
    <w:rsid w:val="00BC32BB"/>
    <w:rsid w:val="00BC498E"/>
    <w:rsid w:val="00BC68A7"/>
    <w:rsid w:val="00BC6B4A"/>
    <w:rsid w:val="00BC6D30"/>
    <w:rsid w:val="00BC7155"/>
    <w:rsid w:val="00BD105A"/>
    <w:rsid w:val="00BD6758"/>
    <w:rsid w:val="00BE2795"/>
    <w:rsid w:val="00BE2D59"/>
    <w:rsid w:val="00BE39B7"/>
    <w:rsid w:val="00BE3D7D"/>
    <w:rsid w:val="00BE42E0"/>
    <w:rsid w:val="00BE4403"/>
    <w:rsid w:val="00BE46BA"/>
    <w:rsid w:val="00BE56C3"/>
    <w:rsid w:val="00BE765C"/>
    <w:rsid w:val="00BF0327"/>
    <w:rsid w:val="00BF042E"/>
    <w:rsid w:val="00BF0B36"/>
    <w:rsid w:val="00BF29AC"/>
    <w:rsid w:val="00BF2D09"/>
    <w:rsid w:val="00BF3A85"/>
    <w:rsid w:val="00BF6947"/>
    <w:rsid w:val="00BF69A0"/>
    <w:rsid w:val="00BF6CED"/>
    <w:rsid w:val="00BF7513"/>
    <w:rsid w:val="00BF7FEC"/>
    <w:rsid w:val="00C00199"/>
    <w:rsid w:val="00C0345E"/>
    <w:rsid w:val="00C07324"/>
    <w:rsid w:val="00C12450"/>
    <w:rsid w:val="00C15AED"/>
    <w:rsid w:val="00C16536"/>
    <w:rsid w:val="00C17277"/>
    <w:rsid w:val="00C2058E"/>
    <w:rsid w:val="00C209F5"/>
    <w:rsid w:val="00C21014"/>
    <w:rsid w:val="00C215AF"/>
    <w:rsid w:val="00C236A6"/>
    <w:rsid w:val="00C3348E"/>
    <w:rsid w:val="00C3621A"/>
    <w:rsid w:val="00C40CC0"/>
    <w:rsid w:val="00C4456E"/>
    <w:rsid w:val="00C4487D"/>
    <w:rsid w:val="00C47CD6"/>
    <w:rsid w:val="00C504AF"/>
    <w:rsid w:val="00C509ED"/>
    <w:rsid w:val="00C51EFB"/>
    <w:rsid w:val="00C52E32"/>
    <w:rsid w:val="00C54F91"/>
    <w:rsid w:val="00C65093"/>
    <w:rsid w:val="00C70581"/>
    <w:rsid w:val="00C716F3"/>
    <w:rsid w:val="00C74E6D"/>
    <w:rsid w:val="00C7535A"/>
    <w:rsid w:val="00C83EB1"/>
    <w:rsid w:val="00C85CDB"/>
    <w:rsid w:val="00C86E6F"/>
    <w:rsid w:val="00C90CD1"/>
    <w:rsid w:val="00C95894"/>
    <w:rsid w:val="00C9669D"/>
    <w:rsid w:val="00CA328A"/>
    <w:rsid w:val="00CA3CFB"/>
    <w:rsid w:val="00CA4E04"/>
    <w:rsid w:val="00CA506C"/>
    <w:rsid w:val="00CB353D"/>
    <w:rsid w:val="00CC0198"/>
    <w:rsid w:val="00CC322B"/>
    <w:rsid w:val="00CC6826"/>
    <w:rsid w:val="00CD0516"/>
    <w:rsid w:val="00CD0599"/>
    <w:rsid w:val="00CD05D2"/>
    <w:rsid w:val="00CD0B29"/>
    <w:rsid w:val="00CD18D3"/>
    <w:rsid w:val="00CD1D5E"/>
    <w:rsid w:val="00CD6D24"/>
    <w:rsid w:val="00CE02D5"/>
    <w:rsid w:val="00CE4C25"/>
    <w:rsid w:val="00CF19AE"/>
    <w:rsid w:val="00CF1CF5"/>
    <w:rsid w:val="00CF469E"/>
    <w:rsid w:val="00CF4C9B"/>
    <w:rsid w:val="00CF5742"/>
    <w:rsid w:val="00CF711C"/>
    <w:rsid w:val="00D01CBD"/>
    <w:rsid w:val="00D0466E"/>
    <w:rsid w:val="00D05631"/>
    <w:rsid w:val="00D0685A"/>
    <w:rsid w:val="00D110E9"/>
    <w:rsid w:val="00D11E14"/>
    <w:rsid w:val="00D12A80"/>
    <w:rsid w:val="00D13083"/>
    <w:rsid w:val="00D2238C"/>
    <w:rsid w:val="00D25335"/>
    <w:rsid w:val="00D3167A"/>
    <w:rsid w:val="00D31D0A"/>
    <w:rsid w:val="00D31F55"/>
    <w:rsid w:val="00D3354C"/>
    <w:rsid w:val="00D34CE1"/>
    <w:rsid w:val="00D36B2F"/>
    <w:rsid w:val="00D376D3"/>
    <w:rsid w:val="00D403EC"/>
    <w:rsid w:val="00D44E01"/>
    <w:rsid w:val="00D46532"/>
    <w:rsid w:val="00D51238"/>
    <w:rsid w:val="00D51327"/>
    <w:rsid w:val="00D51A9A"/>
    <w:rsid w:val="00D537C1"/>
    <w:rsid w:val="00D558FF"/>
    <w:rsid w:val="00D560EB"/>
    <w:rsid w:val="00D62AB6"/>
    <w:rsid w:val="00D63960"/>
    <w:rsid w:val="00D639B7"/>
    <w:rsid w:val="00D74ACA"/>
    <w:rsid w:val="00D77D13"/>
    <w:rsid w:val="00D805AE"/>
    <w:rsid w:val="00D807AC"/>
    <w:rsid w:val="00D8395A"/>
    <w:rsid w:val="00D84A82"/>
    <w:rsid w:val="00D84F14"/>
    <w:rsid w:val="00D855C6"/>
    <w:rsid w:val="00D91D8C"/>
    <w:rsid w:val="00D93855"/>
    <w:rsid w:val="00DA130E"/>
    <w:rsid w:val="00DA2004"/>
    <w:rsid w:val="00DA256C"/>
    <w:rsid w:val="00DA2B61"/>
    <w:rsid w:val="00DA471B"/>
    <w:rsid w:val="00DB1083"/>
    <w:rsid w:val="00DB1F7E"/>
    <w:rsid w:val="00DB21B2"/>
    <w:rsid w:val="00DB279D"/>
    <w:rsid w:val="00DB3F7E"/>
    <w:rsid w:val="00DC00BE"/>
    <w:rsid w:val="00DC335D"/>
    <w:rsid w:val="00DC3A23"/>
    <w:rsid w:val="00DC4205"/>
    <w:rsid w:val="00DC7C9A"/>
    <w:rsid w:val="00DE4A8D"/>
    <w:rsid w:val="00DE7191"/>
    <w:rsid w:val="00DF1451"/>
    <w:rsid w:val="00DF4654"/>
    <w:rsid w:val="00DF4F77"/>
    <w:rsid w:val="00DF58BB"/>
    <w:rsid w:val="00DF6DA6"/>
    <w:rsid w:val="00E00619"/>
    <w:rsid w:val="00E01B06"/>
    <w:rsid w:val="00E01F33"/>
    <w:rsid w:val="00E068C9"/>
    <w:rsid w:val="00E07722"/>
    <w:rsid w:val="00E077D5"/>
    <w:rsid w:val="00E12C68"/>
    <w:rsid w:val="00E17477"/>
    <w:rsid w:val="00E26912"/>
    <w:rsid w:val="00E27A50"/>
    <w:rsid w:val="00E30B5E"/>
    <w:rsid w:val="00E35BBC"/>
    <w:rsid w:val="00E40EBA"/>
    <w:rsid w:val="00E445BB"/>
    <w:rsid w:val="00E45840"/>
    <w:rsid w:val="00E52E2E"/>
    <w:rsid w:val="00E52F0B"/>
    <w:rsid w:val="00E53D93"/>
    <w:rsid w:val="00E54336"/>
    <w:rsid w:val="00E5505F"/>
    <w:rsid w:val="00E550F6"/>
    <w:rsid w:val="00E56323"/>
    <w:rsid w:val="00E60936"/>
    <w:rsid w:val="00E61658"/>
    <w:rsid w:val="00E626F8"/>
    <w:rsid w:val="00E65CDD"/>
    <w:rsid w:val="00E65E14"/>
    <w:rsid w:val="00E74E85"/>
    <w:rsid w:val="00E752BB"/>
    <w:rsid w:val="00E80AF6"/>
    <w:rsid w:val="00E831A9"/>
    <w:rsid w:val="00E84666"/>
    <w:rsid w:val="00E84EF6"/>
    <w:rsid w:val="00E8635E"/>
    <w:rsid w:val="00E93BE0"/>
    <w:rsid w:val="00E95247"/>
    <w:rsid w:val="00E954E3"/>
    <w:rsid w:val="00E95C7E"/>
    <w:rsid w:val="00E97242"/>
    <w:rsid w:val="00EA0949"/>
    <w:rsid w:val="00EA0B72"/>
    <w:rsid w:val="00EA7A76"/>
    <w:rsid w:val="00EB227D"/>
    <w:rsid w:val="00EB3388"/>
    <w:rsid w:val="00EB5452"/>
    <w:rsid w:val="00EB56FB"/>
    <w:rsid w:val="00EB60A6"/>
    <w:rsid w:val="00EC3220"/>
    <w:rsid w:val="00EC37EC"/>
    <w:rsid w:val="00EC48A8"/>
    <w:rsid w:val="00EC5F57"/>
    <w:rsid w:val="00EC62AB"/>
    <w:rsid w:val="00EC6B11"/>
    <w:rsid w:val="00ED196C"/>
    <w:rsid w:val="00ED277E"/>
    <w:rsid w:val="00ED34CB"/>
    <w:rsid w:val="00ED4ABC"/>
    <w:rsid w:val="00ED5BC1"/>
    <w:rsid w:val="00ED647E"/>
    <w:rsid w:val="00EE3105"/>
    <w:rsid w:val="00EE4D48"/>
    <w:rsid w:val="00EF0C1A"/>
    <w:rsid w:val="00EF254A"/>
    <w:rsid w:val="00EF2CBB"/>
    <w:rsid w:val="00EF40F7"/>
    <w:rsid w:val="00F007F9"/>
    <w:rsid w:val="00F019D9"/>
    <w:rsid w:val="00F07181"/>
    <w:rsid w:val="00F07C0B"/>
    <w:rsid w:val="00F12E73"/>
    <w:rsid w:val="00F1310B"/>
    <w:rsid w:val="00F13438"/>
    <w:rsid w:val="00F143A0"/>
    <w:rsid w:val="00F22E8C"/>
    <w:rsid w:val="00F25EFC"/>
    <w:rsid w:val="00F274E9"/>
    <w:rsid w:val="00F312BE"/>
    <w:rsid w:val="00F40AC4"/>
    <w:rsid w:val="00F413D6"/>
    <w:rsid w:val="00F41EF5"/>
    <w:rsid w:val="00F42E27"/>
    <w:rsid w:val="00F444B2"/>
    <w:rsid w:val="00F46276"/>
    <w:rsid w:val="00F47B69"/>
    <w:rsid w:val="00F54170"/>
    <w:rsid w:val="00F564D1"/>
    <w:rsid w:val="00F57E96"/>
    <w:rsid w:val="00F63674"/>
    <w:rsid w:val="00F70F27"/>
    <w:rsid w:val="00F71409"/>
    <w:rsid w:val="00F71B5A"/>
    <w:rsid w:val="00F81A77"/>
    <w:rsid w:val="00F82E7A"/>
    <w:rsid w:val="00F83AB5"/>
    <w:rsid w:val="00F844E0"/>
    <w:rsid w:val="00F84E3B"/>
    <w:rsid w:val="00F87025"/>
    <w:rsid w:val="00F92899"/>
    <w:rsid w:val="00F96032"/>
    <w:rsid w:val="00F961C2"/>
    <w:rsid w:val="00F96C9F"/>
    <w:rsid w:val="00FA0E00"/>
    <w:rsid w:val="00FA143C"/>
    <w:rsid w:val="00FA1483"/>
    <w:rsid w:val="00FA2F15"/>
    <w:rsid w:val="00FA3024"/>
    <w:rsid w:val="00FA42E2"/>
    <w:rsid w:val="00FA5D27"/>
    <w:rsid w:val="00FA6B07"/>
    <w:rsid w:val="00FA7790"/>
    <w:rsid w:val="00FB0415"/>
    <w:rsid w:val="00FB320D"/>
    <w:rsid w:val="00FB5DA8"/>
    <w:rsid w:val="00FB7501"/>
    <w:rsid w:val="00FC1029"/>
    <w:rsid w:val="00FC2131"/>
    <w:rsid w:val="00FC445D"/>
    <w:rsid w:val="00FC4E83"/>
    <w:rsid w:val="00FC6688"/>
    <w:rsid w:val="00FD1296"/>
    <w:rsid w:val="00FD16B7"/>
    <w:rsid w:val="00FD2773"/>
    <w:rsid w:val="00FD7FB2"/>
    <w:rsid w:val="00FE3414"/>
    <w:rsid w:val="00FE5C7B"/>
    <w:rsid w:val="00FF19B0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0C01"/>
  <w15:docId w15:val="{6F03957A-FFD9-4B3D-8871-D208A2B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B77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4F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paragraph" w:styleId="Nagwek2">
    <w:name w:val="heading 2"/>
    <w:basedOn w:val="Normalny"/>
    <w:link w:val="Nagwek2Znak"/>
    <w:uiPriority w:val="9"/>
    <w:qFormat/>
    <w:rsid w:val="00D11E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E644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E6447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rsid w:val="00CE6447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E6447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14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1494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149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132EF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83F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83F7C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E2D2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6614A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Calibri" w:cs="Aria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eastAsia="Calibri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alibri"/>
    </w:rPr>
  </w:style>
  <w:style w:type="character" w:customStyle="1" w:styleId="ListLabel100">
    <w:name w:val="ListLabel 100"/>
    <w:qFormat/>
    <w:rPr>
      <w:rFonts w:cs="Calibri"/>
    </w:rPr>
  </w:style>
  <w:style w:type="character" w:customStyle="1" w:styleId="ListLabel101">
    <w:name w:val="ListLabel 101"/>
    <w:qFormat/>
    <w:rPr>
      <w:rFonts w:cs="Calibri"/>
    </w:rPr>
  </w:style>
  <w:style w:type="character" w:customStyle="1" w:styleId="ListLabel102">
    <w:name w:val="ListLabel 102"/>
    <w:qFormat/>
    <w:rPr>
      <w:rFonts w:cs="Arial"/>
    </w:rPr>
  </w:style>
  <w:style w:type="character" w:customStyle="1" w:styleId="ListLabel103">
    <w:name w:val="ListLabel 103"/>
    <w:qFormat/>
    <w:rPr>
      <w:rFonts w:cs="Arial"/>
    </w:rPr>
  </w:style>
  <w:style w:type="character" w:customStyle="1" w:styleId="ListLabel104">
    <w:name w:val="ListLabel 104"/>
    <w:qFormat/>
    <w:rPr>
      <w:rFonts w:cs="Arial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CE6447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val="fr-FR" w:eastAsia="en-US"/>
    </w:rPr>
  </w:style>
  <w:style w:type="paragraph" w:styleId="Tekstpodstawowy">
    <w:name w:val="Body Text"/>
    <w:basedOn w:val="Normalny"/>
    <w:pPr>
      <w:spacing w:after="140" w:line="288" w:lineRule="auto"/>
    </w:pPr>
    <w:rPr>
      <w:rFonts w:asciiTheme="minorHAnsi" w:eastAsiaTheme="minorHAnsi" w:hAnsiTheme="minorHAnsi"/>
      <w:sz w:val="22"/>
      <w:szCs w:val="22"/>
      <w:lang w:val="fr-FR"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 w:line="276" w:lineRule="auto"/>
    </w:pPr>
    <w:rPr>
      <w:rFonts w:asciiTheme="minorHAnsi" w:eastAsiaTheme="minorHAnsi" w:hAnsiTheme="minorHAnsi" w:cs="Lucida Sans"/>
      <w:i/>
      <w:iCs/>
      <w:lang w:val="fr-FR" w:eastAsia="en-US"/>
    </w:rPr>
  </w:style>
  <w:style w:type="paragraph" w:customStyle="1" w:styleId="Indeks">
    <w:name w:val="Indeks"/>
    <w:basedOn w:val="Normalny"/>
    <w:qFormat/>
    <w:pPr>
      <w:suppressLineNumbers/>
      <w:spacing w:after="200" w:line="276" w:lineRule="auto"/>
    </w:pPr>
    <w:rPr>
      <w:rFonts w:asciiTheme="minorHAnsi" w:eastAsiaTheme="minorHAnsi" w:hAnsiTheme="minorHAnsi" w:cs="Lucida Sans"/>
      <w:sz w:val="22"/>
      <w:szCs w:val="22"/>
      <w:lang w:val="fr-FR" w:eastAsia="en-US"/>
    </w:rPr>
  </w:style>
  <w:style w:type="paragraph" w:styleId="Stopka">
    <w:name w:val="footer"/>
    <w:basedOn w:val="Normalny"/>
    <w:link w:val="StopkaZnak"/>
    <w:uiPriority w:val="99"/>
    <w:rsid w:val="00CE6447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val="fr-FR" w:eastAsia="en-US"/>
    </w:rPr>
  </w:style>
  <w:style w:type="paragraph" w:customStyle="1" w:styleId="Default">
    <w:name w:val="Default"/>
    <w:qFormat/>
    <w:rsid w:val="00CE6447"/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E64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7E6C"/>
    <w:pPr>
      <w:ind w:left="720"/>
    </w:pPr>
    <w:rPr>
      <w:rFonts w:asciiTheme="minorHAnsi" w:eastAsiaTheme="minorHAnsi" w:hAnsiTheme="minorHAnsi"/>
      <w:sz w:val="22"/>
      <w:szCs w:val="22"/>
      <w:lang w:val="fr-FR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1494"/>
    <w:pPr>
      <w:spacing w:after="200"/>
    </w:pPr>
    <w:rPr>
      <w:rFonts w:asciiTheme="minorHAnsi" w:eastAsiaTheme="minorHAnsi" w:hAnsiTheme="minorHAnsi"/>
      <w:sz w:val="20"/>
      <w:szCs w:val="20"/>
      <w:lang w:val="fr-FR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9149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7441DB"/>
    <w:pPr>
      <w:spacing w:beforeAutospacing="1" w:after="200" w:afterAutospacing="1"/>
    </w:pPr>
    <w:rPr>
      <w:rFonts w:eastAsiaTheme="minorHAnsi"/>
      <w:lang w:val="fr-FR" w:eastAsia="fr-F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83F7C"/>
    <w:rPr>
      <w:sz w:val="20"/>
      <w:szCs w:val="20"/>
    </w:rPr>
  </w:style>
  <w:style w:type="paragraph" w:styleId="Poprawka">
    <w:name w:val="Revision"/>
    <w:uiPriority w:val="99"/>
    <w:semiHidden/>
    <w:qFormat/>
    <w:rsid w:val="00B3429F"/>
    <w:rPr>
      <w:rFonts w:cs="Times New Roman"/>
    </w:rPr>
  </w:style>
  <w:style w:type="paragraph" w:customStyle="1" w:styleId="Zawartoramki">
    <w:name w:val="Zawartość ramki"/>
    <w:basedOn w:val="Normalny"/>
    <w:qFormat/>
    <w:pPr>
      <w:spacing w:after="200" w:line="276" w:lineRule="auto"/>
    </w:pPr>
    <w:rPr>
      <w:rFonts w:asciiTheme="minorHAnsi" w:eastAsiaTheme="minorHAnsi" w:hAnsiTheme="minorHAnsi"/>
      <w:sz w:val="22"/>
      <w:szCs w:val="22"/>
      <w:lang w:val="fr-FR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D3D30"/>
    <w:rPr>
      <w:rFonts w:ascii="Consolas" w:eastAsiaTheme="minorHAnsi" w:hAnsi="Consolas" w:cs="Consolas"/>
      <w:sz w:val="20"/>
      <w:szCs w:val="20"/>
      <w:lang w:val="fr-FR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D3D30"/>
    <w:rPr>
      <w:rFonts w:ascii="Consolas" w:hAnsi="Consolas" w:cs="Consolas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C021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C021E"/>
  </w:style>
  <w:style w:type="table" w:styleId="Tabela-Siatka">
    <w:name w:val="Table Grid"/>
    <w:basedOn w:val="Standardowy"/>
    <w:uiPriority w:val="39"/>
    <w:rsid w:val="00BC021E"/>
    <w:rPr>
      <w:sz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1E14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3B77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D105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664F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664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96B6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0345E"/>
    <w:rPr>
      <w:b/>
      <w:bCs/>
    </w:rPr>
  </w:style>
  <w:style w:type="character" w:customStyle="1" w:styleId="base">
    <w:name w:val="base"/>
    <w:basedOn w:val="Domylnaczcionkaakapitu"/>
    <w:rsid w:val="00AF4CA6"/>
  </w:style>
  <w:style w:type="character" w:styleId="UyteHipercze">
    <w:name w:val="FollowedHyperlink"/>
    <w:basedOn w:val="Domylnaczcionkaakapitu"/>
    <w:uiPriority w:val="99"/>
    <w:semiHidden/>
    <w:unhideWhenUsed/>
    <w:rsid w:val="00F42E27"/>
    <w:rPr>
      <w:color w:val="800080" w:themeColor="followedHyperlink"/>
      <w:u w:val="single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FA7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5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40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12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20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pharm.pl/lif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perpharm.pl/poradnik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uperpharm.pl/newspaper/jesi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pharm.pl/life.htm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dabrowska@superpharm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dabrowska@superphar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A2A2-30F7-BA4F-823F-873317CE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807</Words>
  <Characters>5228</Characters>
  <Application>Microsoft Office Word</Application>
  <DocSecurity>0</DocSecurity>
  <Lines>82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Mazurek</dc:creator>
  <cp:keywords/>
  <dc:description/>
  <cp:lastModifiedBy>Katarzyna Smaga</cp:lastModifiedBy>
  <cp:revision>5</cp:revision>
  <cp:lastPrinted>2020-06-23T08:20:00Z</cp:lastPrinted>
  <dcterms:created xsi:type="dcterms:W3CDTF">2020-10-16T06:11:00Z</dcterms:created>
  <dcterms:modified xsi:type="dcterms:W3CDTF">2020-10-20T07:52:00Z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